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5E" w:rsidRPr="00DF13A6" w:rsidRDefault="007108C7" w:rsidP="00CD551A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  <w:r w:rsidRPr="00DF13A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14450" cy="1047750"/>
            <wp:effectExtent l="0" t="0" r="0" b="0"/>
            <wp:docPr id="1" name="Imagem 2" descr="UnirG – Universidade de Gur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rG – Universidade de Guru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A6" w:rsidRPr="00DF13A6" w:rsidRDefault="00DF13A6" w:rsidP="00CD55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282" w:rsidRPr="00DF13A6" w:rsidRDefault="00692282" w:rsidP="00CD55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>REGULAMENTO</w:t>
      </w:r>
    </w:p>
    <w:p w:rsidR="00692282" w:rsidRPr="00DF13A6" w:rsidRDefault="00692282" w:rsidP="00CD55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>DO NÚCLEO DE INOVAÇÃO TECNOLÓGICA (NIT)</w:t>
      </w:r>
    </w:p>
    <w:p w:rsidR="00692282" w:rsidRPr="00DF13A6" w:rsidRDefault="00692282" w:rsidP="00CD55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 xml:space="preserve">DA UNIVERSIDADE DE GURUPI </w:t>
      </w:r>
      <w:r w:rsidR="008173AD" w:rsidRPr="00DF13A6">
        <w:rPr>
          <w:rFonts w:ascii="Arial" w:hAnsi="Arial" w:cs="Arial"/>
          <w:b/>
          <w:bCs/>
          <w:sz w:val="24"/>
          <w:szCs w:val="24"/>
        </w:rPr>
        <w:t>–</w:t>
      </w:r>
      <w:r w:rsidRPr="00DF13A6">
        <w:rPr>
          <w:rFonts w:ascii="Arial" w:hAnsi="Arial" w:cs="Arial"/>
          <w:b/>
          <w:bCs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b/>
          <w:bCs/>
          <w:sz w:val="24"/>
          <w:szCs w:val="24"/>
        </w:rPr>
        <w:t>UNIRG</w:t>
      </w:r>
    </w:p>
    <w:p w:rsidR="008173AD" w:rsidRPr="00DF13A6" w:rsidRDefault="008173AD" w:rsidP="00CD55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73AD" w:rsidRPr="00DF13A6" w:rsidRDefault="008173AD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 xml:space="preserve">O Regulamento do Núcleo de Inovação Tecnológica (NIT) da Universidade de Gurupi </w:t>
      </w:r>
      <w:r w:rsidR="00215CCB" w:rsidRPr="00DF13A6">
        <w:rPr>
          <w:rFonts w:ascii="Arial" w:hAnsi="Arial" w:cs="Arial"/>
          <w:sz w:val="24"/>
          <w:szCs w:val="24"/>
        </w:rPr>
        <w:t>(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215CCB" w:rsidRPr="00DF13A6">
        <w:rPr>
          <w:rFonts w:ascii="Arial" w:hAnsi="Arial" w:cs="Arial"/>
          <w:sz w:val="24"/>
          <w:szCs w:val="24"/>
        </w:rPr>
        <w:t>)</w:t>
      </w:r>
      <w:r w:rsidRPr="00DF13A6">
        <w:rPr>
          <w:rFonts w:ascii="Arial" w:hAnsi="Arial" w:cs="Arial"/>
          <w:sz w:val="24"/>
          <w:szCs w:val="24"/>
        </w:rPr>
        <w:t xml:space="preserve"> tem por objetivo apresentar conceitos, regras e normas para o gerenciamento deste órgão, balizadas na Constituição da República Federativa do Brasil, seguindo o plano estratégico da inovação nas Políticas de Pesquisa do Plano de Desenvolvimento Institucional (PDI), sobretudo as disposições estatutárias e regimentais da Universidade de Gurupi, bem como respeitando as demais Leis Municipais, Estaduais e Federais.</w:t>
      </w:r>
    </w:p>
    <w:p w:rsidR="00692282" w:rsidRPr="00DF13A6" w:rsidRDefault="00692282" w:rsidP="00DF13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E4C98" w:rsidRPr="00DF13A6" w:rsidRDefault="00692282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I</w:t>
      </w:r>
    </w:p>
    <w:p w:rsidR="00692282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LEGISLAÇÃO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282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1°</w:t>
      </w:r>
      <w:r w:rsidRPr="00DF13A6">
        <w:rPr>
          <w:rFonts w:ascii="Arial" w:hAnsi="Arial" w:cs="Arial"/>
          <w:sz w:val="24"/>
          <w:szCs w:val="24"/>
        </w:rPr>
        <w:t xml:space="preserve"> O Núcleo </w:t>
      </w:r>
      <w:r w:rsidR="00CC6BDC" w:rsidRPr="00DF13A6">
        <w:rPr>
          <w:rFonts w:ascii="Arial" w:hAnsi="Arial" w:cs="Arial"/>
          <w:sz w:val="24"/>
          <w:szCs w:val="24"/>
        </w:rPr>
        <w:t>de Inovação Tecnológica (NIT) da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E44C14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 xml:space="preserve">, criado pela </w:t>
      </w:r>
      <w:r w:rsidR="007C088E">
        <w:rPr>
          <w:rFonts w:ascii="Arial" w:hAnsi="Arial" w:cs="Arial"/>
          <w:sz w:val="24"/>
          <w:szCs w:val="24"/>
        </w:rPr>
        <w:t xml:space="preserve">Resolução n° </w:t>
      </w:r>
      <w:r w:rsidR="007C088E" w:rsidRPr="007C088E">
        <w:rPr>
          <w:rFonts w:ascii="Arial" w:hAnsi="Arial" w:cs="Arial"/>
          <w:sz w:val="24"/>
          <w:szCs w:val="24"/>
        </w:rPr>
        <w:t>031/2021</w:t>
      </w:r>
      <w:r w:rsidR="007C088E">
        <w:rPr>
          <w:rFonts w:ascii="Arial" w:hAnsi="Arial" w:cs="Arial"/>
          <w:sz w:val="24"/>
          <w:szCs w:val="24"/>
        </w:rPr>
        <w:t xml:space="preserve"> do </w:t>
      </w:r>
      <w:r w:rsidRPr="00DF13A6">
        <w:rPr>
          <w:rFonts w:ascii="Arial" w:hAnsi="Arial" w:cs="Arial"/>
          <w:sz w:val="24"/>
          <w:szCs w:val="24"/>
        </w:rPr>
        <w:t>CONSUP, no âmbito da sua atuação, deve observar</w:t>
      </w:r>
      <w:r w:rsidR="00D16DC6" w:rsidRPr="00DF13A6">
        <w:rPr>
          <w:rFonts w:ascii="Arial" w:hAnsi="Arial" w:cs="Arial"/>
          <w:sz w:val="24"/>
          <w:szCs w:val="24"/>
        </w:rPr>
        <w:t xml:space="preserve"> a</w:t>
      </w:r>
      <w:r w:rsidRPr="00DF13A6">
        <w:rPr>
          <w:rFonts w:ascii="Arial" w:hAnsi="Arial" w:cs="Arial"/>
          <w:sz w:val="24"/>
          <w:szCs w:val="24"/>
        </w:rPr>
        <w:t xml:space="preserve"> Constituição da República Federativa do Brasil e a legislação federal abaixo mencionada (em ordem cronológica) e posteriores, com vistas à garantia de uma ação eficaz e ética. </w:t>
      </w:r>
    </w:p>
    <w:p w:rsidR="00DF13A6" w:rsidRPr="00DF13A6" w:rsidRDefault="00692282" w:rsidP="00A607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3A6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 - Lei n° 9.279, de 14 de maio de 1996 - que regula direito</w:t>
      </w:r>
      <w:r w:rsidR="00D16DC6" w:rsidRPr="00DF13A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 e obrigações relativas à propriedade intelectual, e estabelece que a proteção dos direitos relativos à propriedade industrial, considerado o seu interesse social e o desenvolvimento tecnológico e econômico do País, efetua-se mediante: </w:t>
      </w:r>
      <w:bookmarkStart w:id="1" w:name="art2i"/>
      <w:bookmarkEnd w:id="1"/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concessão de patentes de invenção e de modelo de utilidade; </w:t>
      </w:r>
      <w:bookmarkStart w:id="2" w:name="art2ii"/>
      <w:bookmarkEnd w:id="2"/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concessão de registro de desenho industrial; </w:t>
      </w:r>
      <w:bookmarkStart w:id="3" w:name="art2iii"/>
      <w:bookmarkEnd w:id="3"/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concessão de registro de marca; </w:t>
      </w:r>
      <w:bookmarkStart w:id="4" w:name="art2iv"/>
      <w:bookmarkEnd w:id="4"/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repressão às falsas indicações geográficas; e </w:t>
      </w:r>
      <w:bookmarkStart w:id="5" w:name="art2v"/>
      <w:bookmarkEnd w:id="5"/>
      <w:r w:rsidRPr="00DF13A6">
        <w:rPr>
          <w:rFonts w:ascii="Arial" w:eastAsia="Times New Roman" w:hAnsi="Arial" w:cs="Arial"/>
          <w:sz w:val="24"/>
          <w:szCs w:val="24"/>
          <w:lang w:eastAsia="pt-BR"/>
        </w:rPr>
        <w:t>repressão à concorrência desleal.</w:t>
      </w:r>
    </w:p>
    <w:p w:rsidR="00692282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DF13A6">
          <w:rPr>
            <w:rFonts w:ascii="Arial" w:eastAsia="Times New Roman" w:hAnsi="Arial" w:cs="Arial"/>
            <w:sz w:val="24"/>
            <w:szCs w:val="24"/>
            <w:lang w:eastAsia="pt-BR"/>
          </w:rPr>
          <w:t>Decreto nº 7.423, de 31 de dezembro de 2010.</w:t>
        </w:r>
      </w:hyperlink>
      <w:r w:rsidRPr="00DF13A6">
        <w:rPr>
          <w:rFonts w:ascii="Arial" w:hAnsi="Arial" w:cs="Arial"/>
          <w:sz w:val="24"/>
          <w:szCs w:val="24"/>
        </w:rPr>
        <w:t>- que regulamenta a Lei n° 8.958, a qual dispõe sobre as relações entre Instituições Científica, Tecnológica e de Inovação (</w:t>
      </w:r>
      <w:proofErr w:type="spellStart"/>
      <w:r w:rsidRPr="00DF13A6">
        <w:rPr>
          <w:rFonts w:ascii="Arial" w:hAnsi="Arial" w:cs="Arial"/>
          <w:sz w:val="24"/>
          <w:szCs w:val="24"/>
        </w:rPr>
        <w:t>ICT</w:t>
      </w:r>
      <w:r w:rsidR="00141DEA" w:rsidRPr="00DF13A6">
        <w:rPr>
          <w:rFonts w:ascii="Arial" w:hAnsi="Arial" w:cs="Arial"/>
          <w:sz w:val="24"/>
          <w:szCs w:val="24"/>
        </w:rPr>
        <w:t>s</w:t>
      </w:r>
      <w:proofErr w:type="spellEnd"/>
      <w:r w:rsidRPr="00DF13A6">
        <w:rPr>
          <w:rFonts w:ascii="Arial" w:hAnsi="Arial" w:cs="Arial"/>
          <w:sz w:val="24"/>
          <w:szCs w:val="24"/>
        </w:rPr>
        <w:t>) e fundações de apoio;</w:t>
      </w:r>
    </w:p>
    <w:p w:rsidR="00692282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III </w:t>
      </w:r>
      <w:r w:rsidRPr="00DF13A6">
        <w:rPr>
          <w:rFonts w:ascii="Arial" w:hAnsi="Arial" w:cs="Arial"/>
          <w:sz w:val="24"/>
          <w:szCs w:val="24"/>
        </w:rPr>
        <w:t xml:space="preserve">- Lei n° 10.973, de 2 de dezembro de 2004 (Lei da Inovação) - que dispõe sobre incentivos à inovação e à pesquisa científica e tecnológica no ambiente produtivo; e que propõe as seguintes medidas: promoção das atividades científicas e tecnológicas como estratégicas para o desenvolvimento econômico e social; promoção e continuidade dos processos de desenvolvimento científico, tecnológico e de inovação, assegurados os recursos humanos, econômicos e financeiros para tal finalidade; redução das desigualdades regionais; descentralização das atividades de ciência, tecnologia e inovação em cada </w:t>
      </w:r>
      <w:r w:rsidRPr="00DF13A6">
        <w:rPr>
          <w:rFonts w:ascii="Arial" w:hAnsi="Arial" w:cs="Arial"/>
          <w:sz w:val="24"/>
          <w:szCs w:val="24"/>
        </w:rPr>
        <w:lastRenderedPageBreak/>
        <w:t xml:space="preserve">esfera de governo, com desconcentração em cada ente federado; promoção da cooperação e interação entre os entes públicos, entre os setores público e privado e entre empresas; estímulo à atividade de inovação nas </w:t>
      </w:r>
      <w:proofErr w:type="spellStart"/>
      <w:r w:rsidR="00141DEA" w:rsidRPr="00DF13A6">
        <w:rPr>
          <w:rFonts w:ascii="Arial" w:hAnsi="Arial" w:cs="Arial"/>
          <w:sz w:val="24"/>
          <w:szCs w:val="24"/>
        </w:rPr>
        <w:t>ICTs</w:t>
      </w:r>
      <w:proofErr w:type="spellEnd"/>
      <w:r w:rsidRPr="00DF13A6">
        <w:rPr>
          <w:rFonts w:ascii="Arial" w:hAnsi="Arial" w:cs="Arial"/>
          <w:sz w:val="24"/>
          <w:szCs w:val="24"/>
        </w:rPr>
        <w:t xml:space="preserve"> e nas empresas, inclusive para a atração, a constituição e a instalação de centros de pesquisa, desenvolvimento e inovação e de parques e polos tecnológicos no País; promoção da competitividade empresarial nos mercados nacional e internacional;  incentivo à constituição de ambientes favoráveis à inovação e às atividades de transferência de tecnologia; promoção e continuidade dos processos de formação e capacitação científica e tecnológica; fortalecimento das capacidades operacional, científica, tecnológica e administrativa das </w:t>
      </w:r>
      <w:proofErr w:type="spellStart"/>
      <w:r w:rsidRPr="00DF13A6">
        <w:rPr>
          <w:rFonts w:ascii="Arial" w:hAnsi="Arial" w:cs="Arial"/>
          <w:sz w:val="24"/>
          <w:szCs w:val="24"/>
        </w:rPr>
        <w:t>ICTs</w:t>
      </w:r>
      <w:proofErr w:type="spellEnd"/>
      <w:r w:rsidRPr="00DF13A6">
        <w:rPr>
          <w:rFonts w:ascii="Arial" w:hAnsi="Arial" w:cs="Arial"/>
          <w:sz w:val="24"/>
          <w:szCs w:val="24"/>
        </w:rPr>
        <w:t xml:space="preserve">;  atratividade dos instrumentos de fomento e de crédito, bem como sua permanente atualização e aperfeiçoamento; simplificação de procedimentos para gestão de projetos de ciência, tecnologia e inovação e adoção de controle por resultados em sua avaliação; utilização do poder de compra do Estado para fomento à inovação; e apoio, incentivo e integração dos inventores independentes às atividades das </w:t>
      </w:r>
      <w:proofErr w:type="spellStart"/>
      <w:r w:rsidRPr="00DF13A6">
        <w:rPr>
          <w:rFonts w:ascii="Arial" w:hAnsi="Arial" w:cs="Arial"/>
          <w:sz w:val="24"/>
          <w:szCs w:val="24"/>
        </w:rPr>
        <w:t>ICTs</w:t>
      </w:r>
      <w:proofErr w:type="spellEnd"/>
      <w:r w:rsidRPr="00DF13A6">
        <w:rPr>
          <w:rFonts w:ascii="Arial" w:hAnsi="Arial" w:cs="Arial"/>
          <w:sz w:val="24"/>
          <w:szCs w:val="24"/>
        </w:rPr>
        <w:t xml:space="preserve"> e ao sistema produtivo.</w:t>
      </w:r>
    </w:p>
    <w:p w:rsidR="00692282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IV </w:t>
      </w:r>
      <w:r w:rsidRPr="00DF13A6">
        <w:rPr>
          <w:rFonts w:ascii="Arial" w:hAnsi="Arial" w:cs="Arial"/>
          <w:sz w:val="24"/>
          <w:szCs w:val="24"/>
        </w:rPr>
        <w:t>- Lei n° 11.196, de 21 de novembro de 2005 - que dispõe sobre incentivos fiscais para inovação tecnológica; aduzindo nos incisos I e II do art. 17 que: as  pessoas jurídicas poderão usufruir dos seguintes incentivos fiscais: dedução, para efeito de apuração do lucro líquido, de valor correspondente à soma dos dispêndios realizados no período de apuração com pesquisa tecnológica e desenvolvimento de inovação tecnológica classificáveis como despesas operacionais pela legislação do Imposto sobre a Renda da Pessoa Jurídica - IRPJ ou como pagamento na forma prevista no § 2º deste artigo; e redução de 50% (cinquenta por cento) do Imposto sobre Produtos Industrializados - IPI incidente sobre equipamentos, máquinas, aparelhos e instrumentos, bem como os acessórios sobressalentes e ferramentas que acompanhem esses bens, destinados à pesquisa e ao desenvolvimento tecnológico.</w:t>
      </w:r>
    </w:p>
    <w:p w:rsidR="00692282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</w:t>
      </w:r>
      <w:r w:rsidRPr="00DF13A6">
        <w:rPr>
          <w:rFonts w:ascii="Arial" w:hAnsi="Arial" w:cs="Arial"/>
          <w:sz w:val="24"/>
          <w:szCs w:val="24"/>
        </w:rPr>
        <w:t xml:space="preserve"> - Lei n° 11.487, de 15 de junho de 2007 - que altera a Lei 11.196, para incluir novo incentivo à inovação tecnológica; aduzindo que: A pessoa jurídica poderá excluir do lucro líquido, para efeito de apuração do lucro real e da base de cálculo da Contribuição Social sobre o Lucro Líquido - CSLL, os dispêndios efetivados em projeto de pesquisa científica e tecnológica e de inovação tecnológica a ser executado por Instituição Científica e Tecnológica - ICT, a que se refere o inciso V do </w:t>
      </w:r>
      <w:r w:rsidRPr="00DF13A6">
        <w:rPr>
          <w:rFonts w:ascii="Arial" w:hAnsi="Arial" w:cs="Arial"/>
          <w:b/>
          <w:bCs/>
          <w:sz w:val="24"/>
          <w:szCs w:val="24"/>
        </w:rPr>
        <w:t>caput</w:t>
      </w:r>
      <w:r w:rsidRPr="00DF13A6">
        <w:rPr>
          <w:rFonts w:ascii="Arial" w:hAnsi="Arial" w:cs="Arial"/>
          <w:sz w:val="24"/>
          <w:szCs w:val="24"/>
        </w:rPr>
        <w:t> do art. 2</w:t>
      </w:r>
      <w:r w:rsidRPr="00DF13A6">
        <w:rPr>
          <w:rFonts w:ascii="Arial" w:hAnsi="Arial" w:cs="Arial"/>
          <w:sz w:val="24"/>
          <w:szCs w:val="24"/>
          <w:vertAlign w:val="superscript"/>
        </w:rPr>
        <w:t>o</w:t>
      </w:r>
      <w:r w:rsidRPr="00DF13A6">
        <w:rPr>
          <w:rFonts w:ascii="Arial" w:hAnsi="Arial" w:cs="Arial"/>
          <w:sz w:val="24"/>
          <w:szCs w:val="24"/>
        </w:rPr>
        <w:t> da Lei n</w:t>
      </w:r>
      <w:r w:rsidRPr="00DF13A6">
        <w:rPr>
          <w:rFonts w:ascii="Arial" w:hAnsi="Arial" w:cs="Arial"/>
          <w:sz w:val="24"/>
          <w:szCs w:val="24"/>
          <w:vertAlign w:val="superscript"/>
        </w:rPr>
        <w:t>o</w:t>
      </w:r>
      <w:r w:rsidRPr="00DF13A6">
        <w:rPr>
          <w:rFonts w:ascii="Arial" w:hAnsi="Arial" w:cs="Arial"/>
          <w:sz w:val="24"/>
          <w:szCs w:val="24"/>
        </w:rPr>
        <w:t> 10.973, de 2 de dezembro de 2004.</w:t>
      </w:r>
    </w:p>
    <w:p w:rsidR="00692282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VI </w:t>
      </w:r>
      <w:r w:rsidRPr="00DF13A6">
        <w:rPr>
          <w:rFonts w:ascii="Arial" w:hAnsi="Arial" w:cs="Arial"/>
          <w:sz w:val="24"/>
          <w:szCs w:val="24"/>
        </w:rPr>
        <w:t xml:space="preserve">– Lei </w:t>
      </w:r>
      <w:proofErr w:type="gramStart"/>
      <w:r w:rsidRPr="00DF13A6">
        <w:rPr>
          <w:rFonts w:ascii="Arial" w:hAnsi="Arial" w:cs="Arial"/>
          <w:sz w:val="24"/>
          <w:szCs w:val="24"/>
        </w:rPr>
        <w:t>n.º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13.243, de 11 de janeiro de 2016 – que dispõe sobre estímulos ao desenvolvimento científico, à pesquisa, à capacitação científica e tecnológica e à inovação.</w:t>
      </w:r>
    </w:p>
    <w:p w:rsidR="00CD551A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VII</w:t>
      </w:r>
      <w:r w:rsidRPr="00DF13A6">
        <w:rPr>
          <w:rFonts w:ascii="Arial" w:hAnsi="Arial" w:cs="Arial"/>
          <w:sz w:val="24"/>
          <w:szCs w:val="24"/>
        </w:rPr>
        <w:t xml:space="preserve"> – Decreto </w:t>
      </w:r>
      <w:proofErr w:type="gramStart"/>
      <w:r w:rsidRPr="00DF13A6">
        <w:rPr>
          <w:rFonts w:ascii="Arial" w:hAnsi="Arial" w:cs="Arial"/>
          <w:sz w:val="24"/>
          <w:szCs w:val="24"/>
        </w:rPr>
        <w:t>n.º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9.283, de 07 de fevereiro de 2018 – que dispõe sobre medidas de incentivo à inovação e à pesquisa científica e tecnológica no ambiente produtivo, com vistas à capacitação tecnológica, ao alcance da autonomia tecnológica e ao desenvolvimento do sistema produtivo nacional e regional. Estabelecendo conceitos tais como os de: entidade gestora - entidade de direito público ou privado responsável pela gestão de ambientes promotores de inovação; ambientes promotores da inovação - espaços propícios à inovação e ao empreendedorismo, que constituem ambientes característicos da economia baseada no conhecimento, articulam as empresas, os diferentes níveis de </w:t>
      </w:r>
      <w:r w:rsidRPr="00DF13A6">
        <w:rPr>
          <w:rFonts w:ascii="Arial" w:hAnsi="Arial" w:cs="Arial"/>
          <w:sz w:val="24"/>
          <w:szCs w:val="24"/>
        </w:rPr>
        <w:lastRenderedPageBreak/>
        <w:t xml:space="preserve">governo, as Instituições Científicas, Tecnológicas e de Inovação, as agências de fomento ou organizações da sociedade civil, e envolvem duas dimensões: </w:t>
      </w:r>
    </w:p>
    <w:p w:rsidR="00CD551A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a)</w:t>
      </w:r>
      <w:r w:rsidRPr="00DF13A6">
        <w:rPr>
          <w:rFonts w:ascii="Arial" w:hAnsi="Arial" w:cs="Arial"/>
          <w:sz w:val="24"/>
          <w:szCs w:val="24"/>
        </w:rPr>
        <w:t xml:space="preserve"> ecossistemas de inovação - espaços que agregam infraestrutura e arranjos institucionais e culturais, que atraem empreendedores e recursos financeiros, constituem lugares que potencializam o desenvolvimento da sociedade do conhecimento e compreendem, entre outros, parques científicos e tecnológicos, cidades inteligentes, distritos de inovação e polos tecnológicos; e </w:t>
      </w:r>
    </w:p>
    <w:p w:rsidR="00692282" w:rsidRPr="00DF13A6" w:rsidRDefault="0069228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b)</w:t>
      </w:r>
      <w:r w:rsidRPr="00DF13A6">
        <w:rPr>
          <w:rFonts w:ascii="Arial" w:hAnsi="Arial" w:cs="Arial"/>
          <w:sz w:val="24"/>
          <w:szCs w:val="24"/>
        </w:rPr>
        <w:t xml:space="preserve"> mecanismos de geração de empreendimentos - mecanismos promotores de empreendimentos inovadores e de apoio ao desenvolvimento de empresas nascentes de base tecnológica, que envolvem negócios inovadores, baseados em diferenciais tecnológicos e buscam a solução de problemas ou desafios sociais e ambientais, oferecem suporte para transformar ideias em empreendimentos de sucesso, e compreendem, entre outros, incubadoras de empresas, aceleradoras de negócios, espaços abertos de trabalho cooperativo e laboratórios abertos de prototipagem de produtos e processos; risco tecnológico - possibilidade de insucesso no desenvolvimento de solução, decorrente de processo em que o resultado é incerto em função do conhecimento técnico-científico insuficiente à época em que se decide pela realização da ação; Instituição Científica, Tecnológica e de Inovação pública - ICT pública - aquela abrangida pelo </w:t>
      </w:r>
      <w:hyperlink r:id="rId8" w:anchor="art2v" w:history="1">
        <w:r w:rsidRPr="00DF13A6">
          <w:rPr>
            <w:rFonts w:ascii="Arial" w:hAnsi="Arial" w:cs="Arial"/>
            <w:sz w:val="24"/>
            <w:szCs w:val="24"/>
          </w:rPr>
          <w:t>inciso V do caput do art. 2º da Lei nº 10.973, de 2004</w:t>
        </w:r>
      </w:hyperlink>
      <w:r w:rsidRPr="00DF13A6">
        <w:rPr>
          <w:rFonts w:ascii="Arial" w:hAnsi="Arial" w:cs="Arial"/>
          <w:sz w:val="24"/>
          <w:szCs w:val="24"/>
        </w:rPr>
        <w:t>, integrante da administração pública direta ou indireta, incluídas as empresas públicas e as sociedades de economia mista; e Instituição Científica, Tecnológica e de Inovação privada - ICT privada - aquela abrangida pelo </w:t>
      </w:r>
      <w:hyperlink r:id="rId9" w:anchor="art2v" w:history="1">
        <w:r w:rsidRPr="00DF13A6">
          <w:rPr>
            <w:rFonts w:ascii="Arial" w:hAnsi="Arial" w:cs="Arial"/>
            <w:sz w:val="24"/>
            <w:szCs w:val="24"/>
          </w:rPr>
          <w:t>inciso V do caput do art. 2º da Lei nº 10.973, de 2004</w:t>
        </w:r>
      </w:hyperlink>
      <w:r w:rsidRPr="00DF13A6">
        <w:rPr>
          <w:rFonts w:ascii="Arial" w:hAnsi="Arial" w:cs="Arial"/>
          <w:sz w:val="24"/>
          <w:szCs w:val="24"/>
        </w:rPr>
        <w:t>, constituída sob a forma de pessoa jurídica de direi</w:t>
      </w:r>
      <w:r w:rsidR="00A60709">
        <w:rPr>
          <w:rFonts w:ascii="Arial" w:hAnsi="Arial" w:cs="Arial"/>
          <w:sz w:val="24"/>
          <w:szCs w:val="24"/>
        </w:rPr>
        <w:t>to privado sem fins lucrativos.</w:t>
      </w:r>
    </w:p>
    <w:p w:rsidR="00692282" w:rsidRPr="00DF13A6" w:rsidRDefault="00692282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II</w:t>
      </w:r>
    </w:p>
    <w:p w:rsidR="00C06441" w:rsidRDefault="00692282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>DA CATEGORIA</w:t>
      </w:r>
    </w:p>
    <w:p w:rsidR="00A60709" w:rsidRPr="00A60709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709" w:rsidRPr="00A60709" w:rsidRDefault="00CD551A" w:rsidP="00A6070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2º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CF07C6" w:rsidRPr="00DF13A6">
        <w:rPr>
          <w:rFonts w:ascii="Arial" w:hAnsi="Arial" w:cs="Arial"/>
          <w:sz w:val="24"/>
          <w:szCs w:val="24"/>
        </w:rPr>
        <w:t>Os Núcleos de Inovação Tecnológicas (</w:t>
      </w:r>
      <w:proofErr w:type="spellStart"/>
      <w:r w:rsidR="00CF07C6" w:rsidRPr="00DF13A6">
        <w:rPr>
          <w:rFonts w:ascii="Arial" w:hAnsi="Arial" w:cs="Arial"/>
          <w:sz w:val="24"/>
          <w:szCs w:val="24"/>
        </w:rPr>
        <w:t>NITs</w:t>
      </w:r>
      <w:proofErr w:type="spellEnd"/>
      <w:r w:rsidR="00CF07C6" w:rsidRPr="00DF13A6">
        <w:rPr>
          <w:rFonts w:ascii="Arial" w:hAnsi="Arial" w:cs="Arial"/>
          <w:sz w:val="24"/>
          <w:szCs w:val="24"/>
        </w:rPr>
        <w:t>) caracterizam</w:t>
      </w:r>
      <w:r w:rsidR="00520802" w:rsidRPr="00DF13A6">
        <w:rPr>
          <w:rFonts w:ascii="Arial" w:hAnsi="Arial" w:cs="Arial"/>
          <w:sz w:val="24"/>
          <w:szCs w:val="24"/>
        </w:rPr>
        <w:t>-se</w:t>
      </w:r>
      <w:r w:rsidR="00CF07C6" w:rsidRPr="00DF13A6">
        <w:rPr>
          <w:rFonts w:ascii="Arial" w:hAnsi="Arial" w:cs="Arial"/>
          <w:sz w:val="24"/>
          <w:szCs w:val="24"/>
        </w:rPr>
        <w:t xml:space="preserve"> por serem estruturas instituída</w:t>
      </w:r>
      <w:r w:rsidR="00520802" w:rsidRPr="00DF13A6">
        <w:rPr>
          <w:rFonts w:ascii="Arial" w:hAnsi="Arial" w:cs="Arial"/>
          <w:sz w:val="24"/>
          <w:szCs w:val="24"/>
        </w:rPr>
        <w:t>s</w:t>
      </w:r>
      <w:r w:rsidR="00CF07C6" w:rsidRPr="00DF13A6">
        <w:rPr>
          <w:rFonts w:ascii="Arial" w:hAnsi="Arial" w:cs="Arial"/>
          <w:sz w:val="24"/>
          <w:szCs w:val="24"/>
        </w:rPr>
        <w:t xml:space="preserve"> por uma ou mais </w:t>
      </w:r>
      <w:proofErr w:type="spellStart"/>
      <w:r w:rsidR="00CF07C6" w:rsidRPr="00DF13A6">
        <w:rPr>
          <w:rFonts w:ascii="Arial" w:hAnsi="Arial" w:cs="Arial"/>
          <w:sz w:val="24"/>
          <w:szCs w:val="24"/>
        </w:rPr>
        <w:t>ICTs</w:t>
      </w:r>
      <w:proofErr w:type="spellEnd"/>
      <w:r w:rsidR="00CF07C6" w:rsidRPr="00DF13A6">
        <w:rPr>
          <w:rFonts w:ascii="Arial" w:hAnsi="Arial" w:cs="Arial"/>
          <w:sz w:val="24"/>
          <w:szCs w:val="24"/>
        </w:rPr>
        <w:t>, com ou sem personalidade jurídica própria, que tenha</w:t>
      </w:r>
      <w:r w:rsidR="00520802" w:rsidRPr="00DF13A6">
        <w:rPr>
          <w:rFonts w:ascii="Arial" w:hAnsi="Arial" w:cs="Arial"/>
          <w:sz w:val="24"/>
          <w:szCs w:val="24"/>
        </w:rPr>
        <w:t>m</w:t>
      </w:r>
      <w:r w:rsidR="00CF07C6" w:rsidRPr="00DF13A6">
        <w:rPr>
          <w:rFonts w:ascii="Arial" w:hAnsi="Arial" w:cs="Arial"/>
          <w:sz w:val="24"/>
          <w:szCs w:val="24"/>
        </w:rPr>
        <w:t xml:space="preserve"> por finalidade a gestão de política institucional de inovação e por competências mínimas as atribuições previstas na Lei n˚ 13.243, de 11 de janeiro de 2016 que </w:t>
      </w:r>
      <w:r w:rsidR="00C25520" w:rsidRPr="00DF13A6">
        <w:rPr>
          <w:rFonts w:ascii="Arial" w:hAnsi="Arial" w:cs="Arial"/>
          <w:sz w:val="24"/>
          <w:szCs w:val="24"/>
        </w:rPr>
        <w:t>d</w:t>
      </w:r>
      <w:r w:rsidR="00CF07C6" w:rsidRPr="00DF13A6">
        <w:rPr>
          <w:rFonts w:ascii="Arial" w:hAnsi="Arial" w:cs="Arial"/>
          <w:sz w:val="24"/>
          <w:szCs w:val="24"/>
        </w:rPr>
        <w:t>ispõe sobre estímulos ao desenvolvimento científico, à pesquisa, à capacitação científica e tecnológica e à inovação.</w:t>
      </w:r>
      <w:r w:rsidR="00A6070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73AD" w:rsidRPr="00DF13A6" w:rsidRDefault="008173AD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III</w:t>
      </w:r>
    </w:p>
    <w:p w:rsidR="00C06441" w:rsidRDefault="000F6E12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>DAS CONCEITUAÇÕES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3A6" w:rsidRPr="00DF13A6" w:rsidRDefault="00CD551A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3</w:t>
      </w:r>
      <w:r w:rsidR="000508FB" w:rsidRPr="00DF13A6">
        <w:rPr>
          <w:rFonts w:ascii="Arial" w:hAnsi="Arial" w:cs="Arial"/>
          <w:b/>
          <w:sz w:val="24"/>
          <w:szCs w:val="24"/>
        </w:rPr>
        <w:t>º</w:t>
      </w:r>
      <w:r w:rsidR="000508FB" w:rsidRPr="00DF13A6">
        <w:rPr>
          <w:rFonts w:ascii="Arial" w:hAnsi="Arial" w:cs="Arial"/>
          <w:sz w:val="24"/>
          <w:szCs w:val="24"/>
        </w:rPr>
        <w:t xml:space="preserve"> </w:t>
      </w:r>
      <w:r w:rsidR="00CA421D" w:rsidRPr="00DF13A6">
        <w:rPr>
          <w:rFonts w:ascii="Arial" w:hAnsi="Arial" w:cs="Arial"/>
          <w:sz w:val="24"/>
          <w:szCs w:val="24"/>
        </w:rPr>
        <w:t>Para efeitos deste</w:t>
      </w:r>
      <w:r w:rsidR="004E6CA5" w:rsidRPr="00DF13A6">
        <w:rPr>
          <w:rFonts w:ascii="Arial" w:hAnsi="Arial" w:cs="Arial"/>
          <w:sz w:val="24"/>
          <w:szCs w:val="24"/>
        </w:rPr>
        <w:t xml:space="preserve"> </w:t>
      </w:r>
      <w:r w:rsidR="00CA421D" w:rsidRPr="00DF13A6">
        <w:rPr>
          <w:rFonts w:ascii="Arial" w:hAnsi="Arial" w:cs="Arial"/>
          <w:sz w:val="24"/>
          <w:szCs w:val="24"/>
        </w:rPr>
        <w:t>Regulamento</w:t>
      </w:r>
      <w:r w:rsidR="004E6CA5" w:rsidRPr="00DF13A6">
        <w:rPr>
          <w:rFonts w:ascii="Arial" w:hAnsi="Arial" w:cs="Arial"/>
          <w:sz w:val="24"/>
          <w:szCs w:val="24"/>
        </w:rPr>
        <w:t xml:space="preserve"> são adotadas a conceituações</w:t>
      </w:r>
      <w:r w:rsidR="00EE374F" w:rsidRPr="00DF13A6">
        <w:rPr>
          <w:rFonts w:ascii="Arial" w:hAnsi="Arial" w:cs="Arial"/>
          <w:sz w:val="24"/>
          <w:szCs w:val="24"/>
        </w:rPr>
        <w:t xml:space="preserve"> </w:t>
      </w:r>
      <w:r w:rsidR="004E6CA5" w:rsidRPr="00DF13A6">
        <w:rPr>
          <w:rFonts w:ascii="Arial" w:hAnsi="Arial" w:cs="Arial"/>
          <w:sz w:val="24"/>
          <w:szCs w:val="24"/>
        </w:rPr>
        <w:t>emanadas do Decreto nº 5.563, de 11 de outubro de 2005</w:t>
      </w:r>
      <w:r w:rsidR="00EE374F" w:rsidRPr="00DF13A6">
        <w:rPr>
          <w:rFonts w:ascii="Arial" w:hAnsi="Arial" w:cs="Arial"/>
          <w:sz w:val="24"/>
          <w:szCs w:val="24"/>
        </w:rPr>
        <w:t xml:space="preserve"> </w:t>
      </w:r>
      <w:r w:rsidR="004E6CA5" w:rsidRPr="00DF13A6">
        <w:rPr>
          <w:rFonts w:ascii="Arial" w:hAnsi="Arial" w:cs="Arial"/>
          <w:sz w:val="24"/>
          <w:szCs w:val="24"/>
        </w:rPr>
        <w:t>em atendimento às</w:t>
      </w:r>
      <w:r w:rsidR="00EE374F" w:rsidRPr="00DF13A6">
        <w:rPr>
          <w:rFonts w:ascii="Arial" w:hAnsi="Arial" w:cs="Arial"/>
          <w:sz w:val="24"/>
          <w:szCs w:val="24"/>
        </w:rPr>
        <w:t xml:space="preserve"> </w:t>
      </w:r>
      <w:r w:rsidR="004E6CA5" w:rsidRPr="00DF13A6">
        <w:rPr>
          <w:rFonts w:ascii="Arial" w:hAnsi="Arial" w:cs="Arial"/>
          <w:sz w:val="24"/>
          <w:szCs w:val="24"/>
        </w:rPr>
        <w:t>necessi</w:t>
      </w:r>
      <w:r w:rsidR="00EE374F" w:rsidRPr="00DF13A6">
        <w:rPr>
          <w:rFonts w:ascii="Arial" w:hAnsi="Arial" w:cs="Arial"/>
          <w:sz w:val="24"/>
          <w:szCs w:val="24"/>
        </w:rPr>
        <w:t>dades da</w:t>
      </w:r>
      <w:r w:rsidR="004E6CA5"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4E6CA5" w:rsidRPr="00DF13A6">
        <w:rPr>
          <w:rFonts w:ascii="Arial" w:hAnsi="Arial" w:cs="Arial"/>
          <w:sz w:val="24"/>
          <w:szCs w:val="24"/>
        </w:rPr>
        <w:t>, para facilitar a comunicação entre os usuários e o NIT:</w:t>
      </w:r>
    </w:p>
    <w:p w:rsidR="00EE374F" w:rsidRPr="00DF13A6" w:rsidRDefault="00EE374F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 -</w:t>
      </w:r>
      <w:r w:rsidRPr="00DF13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3A6">
        <w:rPr>
          <w:rFonts w:ascii="Arial" w:hAnsi="Arial" w:cs="Arial"/>
          <w:sz w:val="24"/>
          <w:szCs w:val="24"/>
        </w:rPr>
        <w:t>agência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de fomento: </w:t>
      </w:r>
      <w:r w:rsidR="00520802" w:rsidRPr="00DF13A6">
        <w:rPr>
          <w:rFonts w:ascii="Arial" w:hAnsi="Arial" w:cs="Arial"/>
          <w:sz w:val="24"/>
          <w:szCs w:val="24"/>
        </w:rPr>
        <w:t>u</w:t>
      </w:r>
      <w:r w:rsidRPr="00DF13A6">
        <w:rPr>
          <w:rFonts w:ascii="Arial" w:hAnsi="Arial" w:cs="Arial"/>
          <w:sz w:val="24"/>
          <w:szCs w:val="24"/>
        </w:rPr>
        <w:t>m órgão ou instituição de natureza pública ou privada que tenha entre os seus objetivos o financiamento de ações que visem a estimular e promover o desenvolvimento da ciência, da tecnologia e da inovação;</w:t>
      </w:r>
    </w:p>
    <w:p w:rsidR="00EE374F" w:rsidRPr="00DF13A6" w:rsidRDefault="00EE374F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lastRenderedPageBreak/>
        <w:t>II -</w:t>
      </w:r>
      <w:r w:rsidRPr="00DF13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3A6">
        <w:rPr>
          <w:rFonts w:ascii="Arial" w:hAnsi="Arial" w:cs="Arial"/>
          <w:sz w:val="24"/>
          <w:szCs w:val="24"/>
        </w:rPr>
        <w:t>criação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: </w:t>
      </w:r>
      <w:r w:rsidR="00520802" w:rsidRPr="00DF13A6">
        <w:rPr>
          <w:rFonts w:ascii="Arial" w:hAnsi="Arial" w:cs="Arial"/>
          <w:sz w:val="24"/>
          <w:szCs w:val="24"/>
        </w:rPr>
        <w:t>u</w:t>
      </w:r>
      <w:r w:rsidRPr="00DF13A6">
        <w:rPr>
          <w:rFonts w:ascii="Arial" w:hAnsi="Arial" w:cs="Arial"/>
          <w:sz w:val="24"/>
          <w:szCs w:val="24"/>
        </w:rPr>
        <w:t>ma invenção, modelo de utilidade, desenho industrial, programa de computador, topografia de circuito integrado, nova cultivar ou cultivar essencialmente derivada e qualquer outro desenvolvimento tecnológico que acarrete ou possa acarretar o surgimento de novo produto, processo ou aperfeiçoamento incremental, obtida por um ou mais criadores;</w:t>
      </w:r>
    </w:p>
    <w:p w:rsidR="000508FB" w:rsidRPr="00DF13A6" w:rsidRDefault="00EE374F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III</w:t>
      </w:r>
      <w:r w:rsidRPr="00DF13A6">
        <w:rPr>
          <w:rFonts w:ascii="Arial" w:hAnsi="Arial" w:cs="Arial"/>
          <w:sz w:val="24"/>
          <w:szCs w:val="24"/>
        </w:rPr>
        <w:t xml:space="preserve"> - criador: </w:t>
      </w:r>
      <w:r w:rsidR="00520802" w:rsidRPr="00DF13A6">
        <w:rPr>
          <w:rFonts w:ascii="Arial" w:hAnsi="Arial" w:cs="Arial"/>
          <w:sz w:val="24"/>
          <w:szCs w:val="24"/>
        </w:rPr>
        <w:t>o</w:t>
      </w:r>
      <w:r w:rsidRPr="00DF13A6">
        <w:rPr>
          <w:rFonts w:ascii="Arial" w:hAnsi="Arial" w:cs="Arial"/>
          <w:sz w:val="24"/>
          <w:szCs w:val="24"/>
        </w:rPr>
        <w:t xml:space="preserve"> pesquisador que seja inventor, obtentor ou autor de criação;</w:t>
      </w:r>
    </w:p>
    <w:p w:rsidR="00EA6C62" w:rsidRPr="00DF13A6" w:rsidRDefault="00813BB2" w:rsidP="00A6070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F13A6">
        <w:rPr>
          <w:rFonts w:ascii="Arial" w:hAnsi="Arial" w:cs="Arial"/>
          <w:b/>
        </w:rPr>
        <w:t>I</w:t>
      </w:r>
      <w:r w:rsidR="00EE374F" w:rsidRPr="00DF13A6">
        <w:rPr>
          <w:rFonts w:ascii="Arial" w:hAnsi="Arial" w:cs="Arial"/>
          <w:b/>
        </w:rPr>
        <w:t xml:space="preserve">V </w:t>
      </w:r>
      <w:r w:rsidR="00EE374F" w:rsidRPr="00DF13A6">
        <w:rPr>
          <w:rFonts w:ascii="Arial" w:hAnsi="Arial" w:cs="Arial"/>
        </w:rPr>
        <w:t xml:space="preserve">- </w:t>
      </w:r>
      <w:proofErr w:type="gramStart"/>
      <w:r w:rsidR="00EE374F" w:rsidRPr="00DF13A6">
        <w:rPr>
          <w:rFonts w:ascii="Arial" w:hAnsi="Arial" w:cs="Arial"/>
        </w:rPr>
        <w:t>inovação</w:t>
      </w:r>
      <w:proofErr w:type="gramEnd"/>
      <w:r w:rsidR="00EE374F" w:rsidRPr="00DF13A6">
        <w:rPr>
          <w:rFonts w:ascii="Arial" w:hAnsi="Arial" w:cs="Arial"/>
        </w:rPr>
        <w:t xml:space="preserve">: </w:t>
      </w:r>
      <w:r w:rsidR="00EA6C62" w:rsidRPr="00DF13A6">
        <w:rPr>
          <w:rFonts w:ascii="Arial" w:hAnsi="Arial" w:cs="Arial"/>
        </w:rPr>
        <w:t>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desempenho;</w:t>
      </w:r>
    </w:p>
    <w:p w:rsidR="00EE374F" w:rsidRPr="00DF13A6" w:rsidRDefault="00EE374F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</w:t>
      </w:r>
      <w:r w:rsidRPr="00DF13A6">
        <w:rPr>
          <w:rFonts w:ascii="Arial" w:hAnsi="Arial" w:cs="Arial"/>
          <w:sz w:val="24"/>
          <w:szCs w:val="24"/>
        </w:rPr>
        <w:t xml:space="preserve"> - Instituição Científica e Tecnológica - ICT: </w:t>
      </w:r>
      <w:r w:rsidR="00520802" w:rsidRPr="00DF13A6">
        <w:rPr>
          <w:rFonts w:ascii="Arial" w:hAnsi="Arial" w:cs="Arial"/>
          <w:sz w:val="24"/>
          <w:szCs w:val="24"/>
        </w:rPr>
        <w:t>é</w:t>
      </w:r>
      <w:r w:rsidR="00350EF5" w:rsidRPr="00DF13A6">
        <w:rPr>
          <w:rFonts w:ascii="Arial" w:hAnsi="Arial" w:cs="Arial"/>
          <w:sz w:val="24"/>
          <w:szCs w:val="24"/>
        </w:rPr>
        <w:t xml:space="preserve"> um </w:t>
      </w:r>
      <w:r w:rsidRPr="00DF13A6">
        <w:rPr>
          <w:rFonts w:ascii="Arial" w:hAnsi="Arial" w:cs="Arial"/>
          <w:sz w:val="24"/>
          <w:szCs w:val="24"/>
        </w:rPr>
        <w:t>órgão ou</w:t>
      </w:r>
      <w:r w:rsidR="00350EF5" w:rsidRPr="00DF13A6">
        <w:rPr>
          <w:rFonts w:ascii="Arial" w:hAnsi="Arial" w:cs="Arial"/>
          <w:sz w:val="24"/>
          <w:szCs w:val="24"/>
        </w:rPr>
        <w:t xml:space="preserve"> uma</w:t>
      </w:r>
      <w:r w:rsidRPr="00DF13A6">
        <w:rPr>
          <w:rFonts w:ascii="Arial" w:hAnsi="Arial" w:cs="Arial"/>
          <w:sz w:val="24"/>
          <w:szCs w:val="24"/>
        </w:rPr>
        <w:t xml:space="preserve"> entidade da administração pública que tenha por missão institucional, dentre outras,</w:t>
      </w:r>
      <w:r w:rsidR="00350EF5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executar atividades de pesquisa básica ou aplicada de caráter científico ou</w:t>
      </w:r>
      <w:r w:rsidR="00350EF5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tecnológico;</w:t>
      </w:r>
    </w:p>
    <w:p w:rsidR="00EE374F" w:rsidRPr="00DF13A6" w:rsidRDefault="00EE374F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</w:t>
      </w:r>
      <w:r w:rsidRPr="00DF13A6">
        <w:rPr>
          <w:rFonts w:ascii="Arial" w:hAnsi="Arial" w:cs="Arial"/>
          <w:sz w:val="24"/>
          <w:szCs w:val="24"/>
        </w:rPr>
        <w:t xml:space="preserve"> - Núcleo de Inov</w:t>
      </w:r>
      <w:r w:rsidR="00350EF5" w:rsidRPr="00DF13A6">
        <w:rPr>
          <w:rFonts w:ascii="Arial" w:hAnsi="Arial" w:cs="Arial"/>
          <w:sz w:val="24"/>
          <w:szCs w:val="24"/>
        </w:rPr>
        <w:t>ação Tecnológica</w:t>
      </w:r>
      <w:r w:rsidR="00090025" w:rsidRPr="00DF13A6">
        <w:rPr>
          <w:rFonts w:ascii="Arial" w:hAnsi="Arial" w:cs="Arial"/>
          <w:sz w:val="24"/>
          <w:szCs w:val="24"/>
        </w:rPr>
        <w:t xml:space="preserve"> (NIT)</w:t>
      </w:r>
      <w:r w:rsidR="00350EF5" w:rsidRPr="00DF13A6">
        <w:rPr>
          <w:rFonts w:ascii="Arial" w:hAnsi="Arial" w:cs="Arial"/>
          <w:sz w:val="24"/>
          <w:szCs w:val="24"/>
        </w:rPr>
        <w:t xml:space="preserve">: </w:t>
      </w:r>
      <w:r w:rsidRPr="00DF13A6">
        <w:rPr>
          <w:rFonts w:ascii="Arial" w:hAnsi="Arial" w:cs="Arial"/>
          <w:sz w:val="24"/>
          <w:szCs w:val="24"/>
        </w:rPr>
        <w:t>núcleo ou órgão constituído por uma ou mais I</w:t>
      </w:r>
      <w:r w:rsidR="00CF07C6" w:rsidRPr="00DF13A6">
        <w:rPr>
          <w:rFonts w:ascii="Arial" w:hAnsi="Arial" w:cs="Arial"/>
          <w:sz w:val="24"/>
          <w:szCs w:val="24"/>
        </w:rPr>
        <w:t>CT com a finalidade de gerir a</w:t>
      </w:r>
      <w:r w:rsidRPr="00DF13A6">
        <w:rPr>
          <w:rFonts w:ascii="Arial" w:hAnsi="Arial" w:cs="Arial"/>
          <w:sz w:val="24"/>
          <w:szCs w:val="24"/>
        </w:rPr>
        <w:t xml:space="preserve"> política de inovação</w:t>
      </w:r>
      <w:r w:rsidR="00CF07C6" w:rsidRPr="00DF13A6">
        <w:rPr>
          <w:rFonts w:ascii="Arial" w:hAnsi="Arial" w:cs="Arial"/>
          <w:sz w:val="24"/>
          <w:szCs w:val="24"/>
        </w:rPr>
        <w:t xml:space="preserve"> institucional</w:t>
      </w:r>
      <w:r w:rsidRPr="00DF13A6">
        <w:rPr>
          <w:rFonts w:ascii="Arial" w:hAnsi="Arial" w:cs="Arial"/>
          <w:sz w:val="24"/>
          <w:szCs w:val="24"/>
        </w:rPr>
        <w:t>;</w:t>
      </w:r>
    </w:p>
    <w:p w:rsidR="00813BB2" w:rsidRPr="00DF13A6" w:rsidRDefault="00813BB2" w:rsidP="00A6070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F13A6">
        <w:rPr>
          <w:rFonts w:ascii="Arial" w:hAnsi="Arial" w:cs="Arial"/>
          <w:b/>
        </w:rPr>
        <w:t xml:space="preserve">VII </w:t>
      </w:r>
      <w:r w:rsidRPr="00DF13A6">
        <w:rPr>
          <w:rFonts w:ascii="Arial" w:hAnsi="Arial" w:cs="Arial"/>
        </w:rPr>
        <w:t>- incubadora de empresas: organização ou estrutura que objetiva estimular ou prestar apoio logístico, gerencial e tecnológico ao empreendedorismo inovador e intensivo em conhecimento, com o objetivo de facilitar a criação e o desenvolvimento de empresas que tenham como diferencial a realização de atividades voltadas à inovação;</w:t>
      </w:r>
    </w:p>
    <w:p w:rsidR="00EE374F" w:rsidRPr="00DF13A6" w:rsidRDefault="00EE374F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VII</w:t>
      </w:r>
      <w:r w:rsidR="00813BB2"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- instituição de apoio: instituições criadas sob o amparo da Lei no 8.958, de 20 de dezembro de 1994, com a finalidade de dar apoio a projetos de ensino, pesquisa e extensão e de desenvolvimento institucional, científico e</w:t>
      </w:r>
      <w:r w:rsidR="00350EF5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tecnológico, inclusive na gestão administrativa e financeira estritamente</w:t>
      </w:r>
      <w:r w:rsidR="00350EF5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necess</w:t>
      </w:r>
      <w:r w:rsidR="00090025" w:rsidRPr="00DF13A6">
        <w:rPr>
          <w:rFonts w:ascii="Arial" w:hAnsi="Arial" w:cs="Arial"/>
          <w:sz w:val="24"/>
          <w:szCs w:val="24"/>
        </w:rPr>
        <w:t>ária à execução desses projetos;</w:t>
      </w:r>
    </w:p>
    <w:p w:rsidR="00EE374F" w:rsidRPr="00DF13A6" w:rsidRDefault="00813BB2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IX</w:t>
      </w:r>
      <w:r w:rsidR="00EE374F" w:rsidRPr="00DF13A6">
        <w:rPr>
          <w:rFonts w:ascii="Arial" w:hAnsi="Arial" w:cs="Arial"/>
          <w:b/>
          <w:sz w:val="24"/>
          <w:szCs w:val="24"/>
        </w:rPr>
        <w:t xml:space="preserve"> </w:t>
      </w:r>
      <w:r w:rsidR="00EE374F"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EE374F" w:rsidRPr="00DF13A6">
        <w:rPr>
          <w:rFonts w:ascii="Arial" w:hAnsi="Arial" w:cs="Arial"/>
          <w:sz w:val="24"/>
          <w:szCs w:val="24"/>
        </w:rPr>
        <w:t>pesquisador</w:t>
      </w:r>
      <w:proofErr w:type="gramEnd"/>
      <w:r w:rsidR="00EE374F" w:rsidRPr="00DF13A6">
        <w:rPr>
          <w:rFonts w:ascii="Arial" w:hAnsi="Arial" w:cs="Arial"/>
          <w:sz w:val="24"/>
          <w:szCs w:val="24"/>
        </w:rPr>
        <w:t xml:space="preserve"> público: </w:t>
      </w:r>
      <w:r w:rsidR="00350EF5" w:rsidRPr="00DF13A6">
        <w:rPr>
          <w:rFonts w:ascii="Arial" w:hAnsi="Arial" w:cs="Arial"/>
          <w:sz w:val="24"/>
          <w:szCs w:val="24"/>
        </w:rPr>
        <w:t xml:space="preserve">pessoa </w:t>
      </w:r>
      <w:r w:rsidR="00EE374F" w:rsidRPr="00DF13A6">
        <w:rPr>
          <w:rFonts w:ascii="Arial" w:hAnsi="Arial" w:cs="Arial"/>
          <w:sz w:val="24"/>
          <w:szCs w:val="24"/>
        </w:rPr>
        <w:t xml:space="preserve">ocupante de cargo efetivo, cargo militar ou emprego público que realize pesquisa básica ou aplicada de caráter científico ou tecnológico; </w:t>
      </w:r>
    </w:p>
    <w:p w:rsidR="007003ED" w:rsidRPr="00DF13A6" w:rsidRDefault="00813BB2" w:rsidP="00A6070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F13A6">
        <w:rPr>
          <w:rFonts w:ascii="Arial" w:hAnsi="Arial" w:cs="Arial"/>
          <w:b/>
        </w:rPr>
        <w:t>X</w:t>
      </w:r>
      <w:r w:rsidR="007003ED" w:rsidRPr="00DF13A6">
        <w:rPr>
          <w:rFonts w:ascii="Arial" w:hAnsi="Arial" w:cs="Arial"/>
        </w:rPr>
        <w:t xml:space="preserve"> - fundação de apoio: fundação criada com a finalidade de dar apoio a projetos de pesquisa, ensino e extensão, projetos de desenvolvimento institucional, científico, tecnológico e projetos de estímulo à inovação de interesse das </w:t>
      </w:r>
      <w:proofErr w:type="spellStart"/>
      <w:r w:rsidR="007003ED" w:rsidRPr="00DF13A6">
        <w:rPr>
          <w:rFonts w:ascii="Arial" w:hAnsi="Arial" w:cs="Arial"/>
        </w:rPr>
        <w:t>ICTs</w:t>
      </w:r>
      <w:proofErr w:type="spellEnd"/>
      <w:r w:rsidR="007003ED" w:rsidRPr="00DF13A6">
        <w:rPr>
          <w:rFonts w:ascii="Arial" w:hAnsi="Arial" w:cs="Arial"/>
        </w:rPr>
        <w:t>, registrada e credenciada no Ministério da Educação e no Ministério da Ciência, Tecnologia e Inovação, nos termos da </w:t>
      </w:r>
      <w:hyperlink r:id="rId10" w:history="1">
        <w:r w:rsidR="007003ED" w:rsidRPr="00DF13A6">
          <w:rPr>
            <w:rStyle w:val="Hyperlink"/>
            <w:rFonts w:ascii="Arial" w:hAnsi="Arial" w:cs="Arial"/>
            <w:color w:val="auto"/>
            <w:u w:val="none"/>
          </w:rPr>
          <w:t>Lei nº 8.958, de 20 de dezembro de 1994</w:t>
        </w:r>
      </w:hyperlink>
      <w:r w:rsidR="007003ED" w:rsidRPr="00DF13A6">
        <w:rPr>
          <w:rFonts w:ascii="Arial" w:hAnsi="Arial" w:cs="Arial"/>
        </w:rPr>
        <w:t xml:space="preserve">, e das demais legislações pertinentes nas esferas estadual, </w:t>
      </w:r>
      <w:r w:rsidR="00C06441" w:rsidRPr="00DF13A6">
        <w:rPr>
          <w:rFonts w:ascii="Arial" w:hAnsi="Arial" w:cs="Arial"/>
        </w:rPr>
        <w:t>federal</w:t>
      </w:r>
      <w:r w:rsidR="007003ED" w:rsidRPr="00DF13A6">
        <w:rPr>
          <w:rFonts w:ascii="Arial" w:hAnsi="Arial" w:cs="Arial"/>
        </w:rPr>
        <w:t xml:space="preserve"> e municipal;</w:t>
      </w:r>
    </w:p>
    <w:p w:rsidR="007003ED" w:rsidRPr="00DF13A6" w:rsidRDefault="00813BB2" w:rsidP="00A6070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F13A6">
        <w:rPr>
          <w:rFonts w:ascii="Arial" w:hAnsi="Arial" w:cs="Arial"/>
          <w:b/>
        </w:rPr>
        <w:t xml:space="preserve">XI </w:t>
      </w:r>
      <w:r w:rsidRPr="00DF13A6">
        <w:rPr>
          <w:rFonts w:ascii="Arial" w:hAnsi="Arial" w:cs="Arial"/>
        </w:rPr>
        <w:t xml:space="preserve">- </w:t>
      </w:r>
      <w:r w:rsidR="007003ED" w:rsidRPr="00DF13A6">
        <w:rPr>
          <w:rFonts w:ascii="Arial" w:hAnsi="Arial" w:cs="Arial"/>
        </w:rPr>
        <w:t xml:space="preserve">parque tecnológico: complexo planejado de desenvolvimento empresarial e tecnológico, promotor da cultura de inovação, da competitividade industrial, da capacitação empresarial e da promoção de sinergias em atividades de pesquisa científica, de desenvolvimento tecnológico e de inovação, entre empresas e uma ou mais </w:t>
      </w:r>
      <w:proofErr w:type="spellStart"/>
      <w:r w:rsidR="007003ED" w:rsidRPr="00DF13A6">
        <w:rPr>
          <w:rFonts w:ascii="Arial" w:hAnsi="Arial" w:cs="Arial"/>
        </w:rPr>
        <w:t>ICTs</w:t>
      </w:r>
      <w:proofErr w:type="spellEnd"/>
      <w:r w:rsidR="007003ED" w:rsidRPr="00DF13A6">
        <w:rPr>
          <w:rFonts w:ascii="Arial" w:hAnsi="Arial" w:cs="Arial"/>
        </w:rPr>
        <w:t>, com ou sem vínculo entre si;</w:t>
      </w:r>
    </w:p>
    <w:p w:rsidR="007003ED" w:rsidRPr="00DF13A6" w:rsidRDefault="007003ED" w:rsidP="00A6070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F13A6">
        <w:rPr>
          <w:rFonts w:ascii="Arial" w:hAnsi="Arial" w:cs="Arial"/>
          <w:b/>
        </w:rPr>
        <w:t>XI</w:t>
      </w:r>
      <w:r w:rsidR="00813BB2" w:rsidRPr="00DF13A6">
        <w:rPr>
          <w:rFonts w:ascii="Arial" w:hAnsi="Arial" w:cs="Arial"/>
          <w:b/>
        </w:rPr>
        <w:t>I</w:t>
      </w:r>
      <w:r w:rsidRPr="00DF13A6">
        <w:rPr>
          <w:rFonts w:ascii="Arial" w:hAnsi="Arial" w:cs="Arial"/>
        </w:rPr>
        <w:t xml:space="preserve"> - polo tecnológico: ambiente industrial e tecnológico caracterizado pela presença dominante de micro, pequenas e médias empresas com áreas correlatas de atuação em determinado espaço geográfico, com vínculos operacionais com </w:t>
      </w:r>
      <w:proofErr w:type="spellStart"/>
      <w:r w:rsidRPr="00DF13A6">
        <w:rPr>
          <w:rFonts w:ascii="Arial" w:hAnsi="Arial" w:cs="Arial"/>
        </w:rPr>
        <w:t>ICT</w:t>
      </w:r>
      <w:r w:rsidR="00141DEA" w:rsidRPr="00DF13A6">
        <w:rPr>
          <w:rFonts w:ascii="Arial" w:hAnsi="Arial" w:cs="Arial"/>
        </w:rPr>
        <w:t>s</w:t>
      </w:r>
      <w:proofErr w:type="spellEnd"/>
      <w:r w:rsidRPr="00DF13A6">
        <w:rPr>
          <w:rFonts w:ascii="Arial" w:hAnsi="Arial" w:cs="Arial"/>
        </w:rPr>
        <w:t xml:space="preserve">, recursos humanos, laboratórios e equipamentos </w:t>
      </w:r>
      <w:r w:rsidRPr="00DF13A6">
        <w:rPr>
          <w:rFonts w:ascii="Arial" w:hAnsi="Arial" w:cs="Arial"/>
        </w:rPr>
        <w:lastRenderedPageBreak/>
        <w:t>organizados e com predisposição ao intercâmbio entre os entes envolvidos para consolidação, </w:t>
      </w:r>
      <w:r w:rsidRPr="00DF13A6">
        <w:rPr>
          <w:rFonts w:ascii="Arial" w:hAnsi="Arial" w:cs="Arial"/>
          <w:bCs/>
        </w:rPr>
        <w:t>marketing</w:t>
      </w:r>
      <w:r w:rsidRPr="00DF13A6">
        <w:rPr>
          <w:rFonts w:ascii="Arial" w:hAnsi="Arial" w:cs="Arial"/>
          <w:b/>
          <w:bCs/>
        </w:rPr>
        <w:t> </w:t>
      </w:r>
      <w:r w:rsidRPr="00DF13A6">
        <w:rPr>
          <w:rFonts w:ascii="Arial" w:hAnsi="Arial" w:cs="Arial"/>
        </w:rPr>
        <w:t>e comercialização de novas tecnologias;</w:t>
      </w:r>
    </w:p>
    <w:p w:rsidR="007003ED" w:rsidRPr="00DF13A6" w:rsidRDefault="007003ED" w:rsidP="00A6070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F13A6">
        <w:rPr>
          <w:rFonts w:ascii="Arial" w:hAnsi="Arial" w:cs="Arial"/>
          <w:b/>
        </w:rPr>
        <w:t>XII</w:t>
      </w:r>
      <w:r w:rsidR="00813BB2" w:rsidRPr="00DF13A6">
        <w:rPr>
          <w:rFonts w:ascii="Arial" w:hAnsi="Arial" w:cs="Arial"/>
          <w:b/>
        </w:rPr>
        <w:t>I</w:t>
      </w:r>
      <w:r w:rsidRPr="00DF13A6">
        <w:rPr>
          <w:rFonts w:ascii="Arial" w:hAnsi="Arial" w:cs="Arial"/>
        </w:rPr>
        <w:t xml:space="preserve"> - extensão tecnológica: atividade que auxilia no desenvolvimento, no aperfeiçoamento e na difusão de soluções tecnológicas e na sua disponibilização à sociedade e ao mercado;</w:t>
      </w:r>
    </w:p>
    <w:p w:rsidR="007003ED" w:rsidRPr="00DF13A6" w:rsidRDefault="00813BB2" w:rsidP="00A6070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F13A6">
        <w:rPr>
          <w:rFonts w:ascii="Arial" w:hAnsi="Arial" w:cs="Arial"/>
          <w:b/>
        </w:rPr>
        <w:t>XIV</w:t>
      </w:r>
      <w:r w:rsidR="007003ED" w:rsidRPr="00DF13A6">
        <w:rPr>
          <w:rFonts w:ascii="Arial" w:hAnsi="Arial" w:cs="Arial"/>
          <w:b/>
        </w:rPr>
        <w:t xml:space="preserve"> </w:t>
      </w:r>
      <w:r w:rsidR="007003ED" w:rsidRPr="00DF13A6">
        <w:rPr>
          <w:rFonts w:ascii="Arial" w:hAnsi="Arial" w:cs="Arial"/>
        </w:rPr>
        <w:t>- bônus tecnológico: subvenção a microempresas e a empresas de pequeno e médio porte, com base em dotações orçamentárias de órgãos e entidades da administração pública, destinada ao pagamento de compartilhamento e uso de infraestrutura de pesquisa e desenvolvimento tecnológicos, de contratação de serviços tecnológicos especializados, ou transferência de tecnologia, quando esta for meramente complementar àqueles serviços, nos termos de regulamento;</w:t>
      </w:r>
    </w:p>
    <w:p w:rsidR="007003ED" w:rsidRPr="00DF13A6" w:rsidRDefault="00813BB2" w:rsidP="00A6070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F13A6">
        <w:rPr>
          <w:rFonts w:ascii="Arial" w:hAnsi="Arial" w:cs="Arial"/>
          <w:b/>
        </w:rPr>
        <w:t>XV</w:t>
      </w:r>
      <w:r w:rsidR="007003ED" w:rsidRPr="00DF13A6">
        <w:rPr>
          <w:rFonts w:ascii="Arial" w:hAnsi="Arial" w:cs="Arial"/>
          <w:b/>
        </w:rPr>
        <w:t xml:space="preserve"> </w:t>
      </w:r>
      <w:r w:rsidR="007003ED" w:rsidRPr="00DF13A6">
        <w:rPr>
          <w:rFonts w:ascii="Arial" w:hAnsi="Arial" w:cs="Arial"/>
        </w:rPr>
        <w:t xml:space="preserve">- </w:t>
      </w:r>
      <w:proofErr w:type="gramStart"/>
      <w:r w:rsidR="007003ED" w:rsidRPr="00DF13A6">
        <w:rPr>
          <w:rFonts w:ascii="Arial" w:hAnsi="Arial" w:cs="Arial"/>
        </w:rPr>
        <w:t>capital</w:t>
      </w:r>
      <w:proofErr w:type="gramEnd"/>
      <w:r w:rsidR="007003ED" w:rsidRPr="00DF13A6">
        <w:rPr>
          <w:rFonts w:ascii="Arial" w:hAnsi="Arial" w:cs="Arial"/>
        </w:rPr>
        <w:t xml:space="preserve"> intelectual: conhecimento acumulado pelo pessoal da organização, passível de aplicação em projetos de pesquisa, d</w:t>
      </w:r>
      <w:r w:rsidRPr="00DF13A6">
        <w:rPr>
          <w:rFonts w:ascii="Arial" w:hAnsi="Arial" w:cs="Arial"/>
        </w:rPr>
        <w:t>esenvolvimento e inovação.</w:t>
      </w:r>
    </w:p>
    <w:p w:rsidR="00EE374F" w:rsidRPr="00DF13A6" w:rsidRDefault="00813BB2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XVI</w:t>
      </w:r>
      <w:r w:rsidR="00EE374F" w:rsidRPr="00DF13A6">
        <w:rPr>
          <w:rFonts w:ascii="Arial" w:hAnsi="Arial" w:cs="Arial"/>
          <w:sz w:val="24"/>
          <w:szCs w:val="24"/>
        </w:rPr>
        <w:t xml:space="preserve"> - inventor independente: pessoa física, não ocupante de cargo efetivo, cargo militar ou emprego público, que seja invento</w:t>
      </w:r>
      <w:r w:rsidR="0068068A" w:rsidRPr="00DF13A6">
        <w:rPr>
          <w:rFonts w:ascii="Arial" w:hAnsi="Arial" w:cs="Arial"/>
          <w:sz w:val="24"/>
          <w:szCs w:val="24"/>
        </w:rPr>
        <w:t>r, obtentor ou autor de criação; e</w:t>
      </w:r>
    </w:p>
    <w:p w:rsidR="00DF13A6" w:rsidRPr="00DF13A6" w:rsidRDefault="00350EF5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Parágrafo único.</w:t>
      </w:r>
      <w:r w:rsidRPr="00DF13A6">
        <w:rPr>
          <w:rFonts w:ascii="Arial" w:hAnsi="Arial" w:cs="Arial"/>
          <w:sz w:val="24"/>
          <w:szCs w:val="24"/>
        </w:rPr>
        <w:t xml:space="preserve"> Equipara-se ao inventor independente, para efeito do disposto</w:t>
      </w:r>
      <w:r w:rsidR="00813BB2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no inciso anterior, o servidor público, civil, militar ou o empregado público, quando a invenção, obtenção ou a autoria de criação, cumulativamente:</w:t>
      </w:r>
    </w:p>
    <w:p w:rsidR="00FB323F" w:rsidRPr="00DF13A6" w:rsidRDefault="00350EF5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 </w:t>
      </w:r>
      <w:r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F13A6">
        <w:rPr>
          <w:rFonts w:ascii="Arial" w:hAnsi="Arial" w:cs="Arial"/>
          <w:sz w:val="24"/>
          <w:szCs w:val="24"/>
        </w:rPr>
        <w:t>não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decorra do exercício das atribuições do cargo efetivo; e</w:t>
      </w:r>
    </w:p>
    <w:p w:rsidR="00350EF5" w:rsidRPr="00DF13A6" w:rsidRDefault="00350EF5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não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obtiver, de qualquer forma, participação de órgão e/ou de entidade públicos na invenção, obtenção ou autoria de criação.</w:t>
      </w:r>
    </w:p>
    <w:p w:rsidR="00CC6BDC" w:rsidRDefault="00806A91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CD551A" w:rsidRPr="00DF13A6">
        <w:rPr>
          <w:rFonts w:ascii="Arial" w:hAnsi="Arial" w:cs="Arial"/>
          <w:b/>
          <w:sz w:val="24"/>
          <w:szCs w:val="24"/>
        </w:rPr>
        <w:t>4</w:t>
      </w:r>
      <w:r w:rsidR="00FB323F" w:rsidRPr="00DF13A6">
        <w:rPr>
          <w:rFonts w:ascii="Arial" w:hAnsi="Arial" w:cs="Arial"/>
          <w:b/>
          <w:sz w:val="24"/>
          <w:szCs w:val="24"/>
        </w:rPr>
        <w:t>º</w:t>
      </w:r>
      <w:r w:rsidR="00FB323F" w:rsidRPr="00DF13A6">
        <w:rPr>
          <w:rFonts w:ascii="Arial" w:hAnsi="Arial" w:cs="Arial"/>
          <w:sz w:val="24"/>
          <w:szCs w:val="24"/>
        </w:rPr>
        <w:t xml:space="preserve"> Para fins deste</w:t>
      </w:r>
      <w:r w:rsidR="00EE374F" w:rsidRPr="00DF13A6">
        <w:rPr>
          <w:rFonts w:ascii="Arial" w:hAnsi="Arial" w:cs="Arial"/>
          <w:sz w:val="24"/>
          <w:szCs w:val="24"/>
        </w:rPr>
        <w:t xml:space="preserve"> </w:t>
      </w:r>
      <w:r w:rsidR="00FB323F" w:rsidRPr="00DF13A6">
        <w:rPr>
          <w:rFonts w:ascii="Arial" w:hAnsi="Arial" w:cs="Arial"/>
          <w:sz w:val="24"/>
          <w:szCs w:val="24"/>
        </w:rPr>
        <w:t>Regulamento,</w:t>
      </w:r>
      <w:r w:rsidR="00EE374F" w:rsidRPr="00DF13A6">
        <w:rPr>
          <w:rFonts w:ascii="Arial" w:hAnsi="Arial" w:cs="Arial"/>
          <w:sz w:val="24"/>
          <w:szCs w:val="24"/>
        </w:rPr>
        <w:t xml:space="preserve"> o termo </w:t>
      </w:r>
      <w:r w:rsidR="00EE374F" w:rsidRPr="00DF13A6">
        <w:rPr>
          <w:rFonts w:ascii="Arial" w:hAnsi="Arial" w:cs="Arial"/>
          <w:b/>
          <w:sz w:val="24"/>
          <w:szCs w:val="24"/>
        </w:rPr>
        <w:t>INFORMAÇÃO RESTRITA</w:t>
      </w:r>
      <w:r w:rsidR="00FB323F" w:rsidRPr="00DF13A6">
        <w:rPr>
          <w:rFonts w:ascii="Arial" w:hAnsi="Arial" w:cs="Arial"/>
          <w:sz w:val="24"/>
          <w:szCs w:val="24"/>
        </w:rPr>
        <w:t xml:space="preserve"> </w:t>
      </w:r>
      <w:r w:rsidR="00EE374F" w:rsidRPr="00DF13A6">
        <w:rPr>
          <w:rFonts w:ascii="Arial" w:hAnsi="Arial" w:cs="Arial"/>
          <w:sz w:val="24"/>
          <w:szCs w:val="24"/>
        </w:rPr>
        <w:t>significará todas as informações relativas ao co</w:t>
      </w:r>
      <w:r w:rsidR="000508FB" w:rsidRPr="00DF13A6">
        <w:rPr>
          <w:rFonts w:ascii="Arial" w:hAnsi="Arial" w:cs="Arial"/>
          <w:sz w:val="24"/>
          <w:szCs w:val="24"/>
        </w:rPr>
        <w:t xml:space="preserve">nhecimento novo gerado a partir </w:t>
      </w:r>
      <w:r w:rsidR="00FB323F" w:rsidRPr="00DF13A6">
        <w:rPr>
          <w:rFonts w:ascii="Arial" w:hAnsi="Arial" w:cs="Arial"/>
          <w:sz w:val="24"/>
          <w:szCs w:val="24"/>
        </w:rPr>
        <w:t>de pesquisa desenvolvida na</w:t>
      </w:r>
      <w:r w:rsidR="00EE374F" w:rsidRPr="00DF13A6">
        <w:rPr>
          <w:rFonts w:ascii="Arial" w:hAnsi="Arial" w:cs="Arial"/>
          <w:sz w:val="24"/>
          <w:szCs w:val="24"/>
        </w:rPr>
        <w:t xml:space="preserve"> </w:t>
      </w:r>
      <w:r w:rsidR="00EA3547" w:rsidRPr="00DF13A6">
        <w:rPr>
          <w:rFonts w:ascii="Arial" w:hAnsi="Arial" w:cs="Arial"/>
          <w:sz w:val="24"/>
          <w:szCs w:val="24"/>
        </w:rPr>
        <w:t>Universidade de Gurupi (doravante denominada simplesmente de: UNIRG),</w:t>
      </w:r>
      <w:r w:rsidR="00EE374F" w:rsidRPr="00DF13A6">
        <w:rPr>
          <w:rFonts w:ascii="Arial" w:hAnsi="Arial" w:cs="Arial"/>
          <w:sz w:val="24"/>
          <w:szCs w:val="24"/>
        </w:rPr>
        <w:t xml:space="preserve"> que tenha sido qualificada, a partir de parecer</w:t>
      </w:r>
      <w:r w:rsidR="00FB323F" w:rsidRPr="00DF13A6">
        <w:rPr>
          <w:rFonts w:ascii="Arial" w:hAnsi="Arial" w:cs="Arial"/>
          <w:sz w:val="24"/>
          <w:szCs w:val="24"/>
        </w:rPr>
        <w:t xml:space="preserve"> </w:t>
      </w:r>
      <w:r w:rsidR="00EE374F" w:rsidRPr="00DF13A6">
        <w:rPr>
          <w:rFonts w:ascii="Arial" w:hAnsi="Arial" w:cs="Arial"/>
          <w:sz w:val="24"/>
          <w:szCs w:val="24"/>
        </w:rPr>
        <w:t>do NIT, como pesquisa sigilosa.</w:t>
      </w:r>
    </w:p>
    <w:p w:rsidR="00A60709" w:rsidRPr="00DF13A6" w:rsidRDefault="00A60709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7B73" w:rsidRPr="00DF13A6" w:rsidRDefault="00B97B73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IV</w:t>
      </w:r>
    </w:p>
    <w:p w:rsidR="00B97B73" w:rsidRDefault="00B97B73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>DOS OBJETIVOS E FINALIDADES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3A6" w:rsidRDefault="00B97B7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5º</w:t>
      </w:r>
      <w:r w:rsidRPr="00DF13A6">
        <w:rPr>
          <w:rFonts w:ascii="Arial" w:hAnsi="Arial" w:cs="Arial"/>
          <w:sz w:val="24"/>
          <w:szCs w:val="24"/>
        </w:rPr>
        <w:t xml:space="preserve"> O NIT tem por objetivo, fomentar a integração da UNIRG com a sociedade, gerando oportunidades para o seu desenvolvimento científico e tecnológico, promovendo a proteção da propriedade intelectual e a transferência de tecnologia para o setor produtivo, visando o desenvolvimento econômico, tecnológico</w:t>
      </w:r>
      <w:r w:rsidR="00CD3F76" w:rsidRPr="00DF13A6">
        <w:rPr>
          <w:rFonts w:ascii="Arial" w:hAnsi="Arial" w:cs="Arial"/>
          <w:sz w:val="24"/>
          <w:szCs w:val="24"/>
        </w:rPr>
        <w:t xml:space="preserve"> e</w:t>
      </w:r>
      <w:r w:rsidRPr="00DF13A6">
        <w:rPr>
          <w:rFonts w:ascii="Arial" w:hAnsi="Arial" w:cs="Arial"/>
          <w:sz w:val="24"/>
          <w:szCs w:val="24"/>
        </w:rPr>
        <w:t xml:space="preserve"> social</w:t>
      </w:r>
      <w:r w:rsidR="00CD3F76" w:rsidRPr="00DF13A6">
        <w:rPr>
          <w:rFonts w:ascii="Arial" w:hAnsi="Arial" w:cs="Arial"/>
          <w:sz w:val="24"/>
          <w:szCs w:val="24"/>
        </w:rPr>
        <w:t>,</w:t>
      </w:r>
      <w:r w:rsidRPr="00DF13A6">
        <w:rPr>
          <w:rFonts w:ascii="Arial" w:hAnsi="Arial" w:cs="Arial"/>
          <w:sz w:val="24"/>
          <w:szCs w:val="24"/>
        </w:rPr>
        <w:t xml:space="preserve"> regional e </w:t>
      </w:r>
      <w:r w:rsidR="00CD3F76" w:rsidRPr="00DF13A6">
        <w:rPr>
          <w:rFonts w:ascii="Arial" w:hAnsi="Arial" w:cs="Arial"/>
          <w:sz w:val="24"/>
          <w:szCs w:val="24"/>
        </w:rPr>
        <w:t>nacional</w:t>
      </w:r>
      <w:r w:rsidRPr="00DF13A6">
        <w:rPr>
          <w:rFonts w:ascii="Arial" w:hAnsi="Arial" w:cs="Arial"/>
          <w:sz w:val="24"/>
          <w:szCs w:val="24"/>
        </w:rPr>
        <w:t>, em cumprimento à legislação vigente, com as seguintes competências básicas:</w:t>
      </w:r>
    </w:p>
    <w:p w:rsidR="00DF13A6" w:rsidRDefault="00B97B7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zelar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pela manutenção da política institucional de estímulo à proteção das criações, licenciamento</w:t>
      </w:r>
      <w:r w:rsidR="00CD3F76" w:rsidRPr="00DF13A6">
        <w:rPr>
          <w:rFonts w:ascii="Arial" w:hAnsi="Arial" w:cs="Arial"/>
          <w:sz w:val="24"/>
          <w:szCs w:val="24"/>
        </w:rPr>
        <w:t>s</w:t>
      </w:r>
      <w:r w:rsidRPr="00DF13A6">
        <w:rPr>
          <w:rFonts w:ascii="Arial" w:hAnsi="Arial" w:cs="Arial"/>
          <w:sz w:val="24"/>
          <w:szCs w:val="24"/>
        </w:rPr>
        <w:t>, inovaç</w:t>
      </w:r>
      <w:r w:rsidR="00CD3F76" w:rsidRPr="00DF13A6">
        <w:rPr>
          <w:rFonts w:ascii="Arial" w:hAnsi="Arial" w:cs="Arial"/>
          <w:sz w:val="24"/>
          <w:szCs w:val="24"/>
        </w:rPr>
        <w:t>ões</w:t>
      </w:r>
      <w:r w:rsidRPr="00DF13A6">
        <w:rPr>
          <w:rFonts w:ascii="Arial" w:hAnsi="Arial" w:cs="Arial"/>
          <w:sz w:val="24"/>
          <w:szCs w:val="24"/>
        </w:rPr>
        <w:t xml:space="preserve"> e outras formas de transferência de tecnologia; </w:t>
      </w:r>
    </w:p>
    <w:p w:rsidR="00B97B73" w:rsidRPr="00DF13A6" w:rsidRDefault="00B97B7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</w:t>
      </w:r>
      <w:r w:rsidRPr="00DF13A6">
        <w:rPr>
          <w:rFonts w:ascii="Arial" w:hAnsi="Arial" w:cs="Arial"/>
          <w:sz w:val="24"/>
          <w:szCs w:val="24"/>
        </w:rPr>
        <w:t xml:space="preserve"> - avaliar e classificar os resultados decorrentes de atividades e projetos de pesquisa relacionados ao atendimento das disposições constantes da </w:t>
      </w:r>
      <w:r w:rsidRPr="00DF13A6">
        <w:rPr>
          <w:rFonts w:ascii="Arial" w:hAnsi="Arial" w:cs="Arial"/>
          <w:sz w:val="24"/>
          <w:szCs w:val="24"/>
        </w:rPr>
        <w:lastRenderedPageBreak/>
        <w:t xml:space="preserve">Constituição da República, da Legislação Estadual, da Legislação Federal, em especial as da Lei </w:t>
      </w:r>
      <w:proofErr w:type="gramStart"/>
      <w:r w:rsidRPr="00DF13A6">
        <w:rPr>
          <w:rFonts w:ascii="Arial" w:hAnsi="Arial" w:cs="Arial"/>
          <w:sz w:val="24"/>
          <w:szCs w:val="24"/>
        </w:rPr>
        <w:t>n.º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10.973/2004; </w:t>
      </w:r>
    </w:p>
    <w:p w:rsidR="00B97B73" w:rsidRPr="00DF13A6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III</w:t>
      </w:r>
      <w:r w:rsidRPr="00DF13A6">
        <w:rPr>
          <w:rFonts w:ascii="Arial" w:hAnsi="Arial" w:cs="Arial"/>
          <w:sz w:val="24"/>
          <w:szCs w:val="24"/>
        </w:rPr>
        <w:t xml:space="preserve"> - avaliar solicitação de inventor independente para adoção de invenção na forma do Decreto n° 9.283 de 07 de fevereiro de 2018; </w:t>
      </w:r>
    </w:p>
    <w:p w:rsidR="00B97B73" w:rsidRPr="00DF13A6" w:rsidRDefault="00DF13A6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IV </w:t>
      </w:r>
      <w:r w:rsidR="00B97B73"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97B73" w:rsidRPr="00DF13A6">
        <w:rPr>
          <w:rFonts w:ascii="Arial" w:hAnsi="Arial" w:cs="Arial"/>
          <w:sz w:val="24"/>
          <w:szCs w:val="24"/>
        </w:rPr>
        <w:t>opinar</w:t>
      </w:r>
      <w:proofErr w:type="gramEnd"/>
      <w:r w:rsidR="00B97B73" w:rsidRPr="00DF13A6">
        <w:rPr>
          <w:rFonts w:ascii="Arial" w:hAnsi="Arial" w:cs="Arial"/>
          <w:sz w:val="24"/>
          <w:szCs w:val="24"/>
        </w:rPr>
        <w:t xml:space="preserve"> pela conveniência e promover a proteção das criações desenvolvidas na </w:t>
      </w:r>
      <w:r w:rsidR="00CD3F76" w:rsidRPr="00DF13A6">
        <w:rPr>
          <w:rFonts w:ascii="Arial" w:hAnsi="Arial" w:cs="Arial"/>
          <w:sz w:val="24"/>
          <w:szCs w:val="24"/>
        </w:rPr>
        <w:t>Universidade de Gurupi</w:t>
      </w:r>
      <w:r w:rsidR="00B97B73" w:rsidRPr="00DF13A6">
        <w:rPr>
          <w:rFonts w:ascii="Arial" w:hAnsi="Arial" w:cs="Arial"/>
          <w:sz w:val="24"/>
          <w:szCs w:val="24"/>
        </w:rPr>
        <w:t xml:space="preserve">; </w:t>
      </w:r>
    </w:p>
    <w:p w:rsidR="00B97B73" w:rsidRPr="00DF13A6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4679DE" w:rsidRPr="00DF13A6">
        <w:rPr>
          <w:rFonts w:ascii="Arial" w:hAnsi="Arial" w:cs="Arial"/>
          <w:sz w:val="24"/>
          <w:szCs w:val="24"/>
        </w:rPr>
        <w:t>o</w:t>
      </w:r>
      <w:r w:rsidRPr="00DF13A6">
        <w:rPr>
          <w:rFonts w:ascii="Arial" w:hAnsi="Arial" w:cs="Arial"/>
          <w:sz w:val="24"/>
          <w:szCs w:val="24"/>
        </w:rPr>
        <w:t>rientar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quanto à conveniência de divulgação das criações desenvolvidas na instituição, passíveis de proteção intelectual; </w:t>
      </w:r>
    </w:p>
    <w:p w:rsidR="00B97B73" w:rsidRPr="00DF13A6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acompanhar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o processamento dos pedidos e a manutenção dos títulos de propriedade intelectual da instituição junto ao Instituto Nacional da Propriedade Industrial – INPI</w:t>
      </w:r>
      <w:r w:rsidR="004679DE" w:rsidRPr="00DF13A6">
        <w:rPr>
          <w:rFonts w:ascii="Arial" w:hAnsi="Arial" w:cs="Arial"/>
          <w:sz w:val="24"/>
          <w:szCs w:val="24"/>
        </w:rPr>
        <w:t xml:space="preserve"> -  </w:t>
      </w:r>
      <w:r w:rsidRPr="00DF13A6">
        <w:rPr>
          <w:rFonts w:ascii="Arial" w:hAnsi="Arial" w:cs="Arial"/>
          <w:sz w:val="24"/>
          <w:szCs w:val="24"/>
        </w:rPr>
        <w:t>e demais órgãos competentes existentes, ou que venha</w:t>
      </w:r>
      <w:r w:rsidR="004679DE" w:rsidRPr="00DF13A6">
        <w:rPr>
          <w:rFonts w:ascii="Arial" w:hAnsi="Arial" w:cs="Arial"/>
          <w:sz w:val="24"/>
          <w:szCs w:val="24"/>
        </w:rPr>
        <w:t>m</w:t>
      </w:r>
      <w:r w:rsidRPr="00DF13A6">
        <w:rPr>
          <w:rFonts w:ascii="Arial" w:hAnsi="Arial" w:cs="Arial"/>
          <w:sz w:val="24"/>
          <w:szCs w:val="24"/>
        </w:rPr>
        <w:t xml:space="preserve"> a ser criados pelo poder público;</w:t>
      </w:r>
    </w:p>
    <w:p w:rsidR="00B97B73" w:rsidRPr="00DF13A6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VII</w:t>
      </w:r>
      <w:r w:rsidRPr="00DF13A6">
        <w:rPr>
          <w:rFonts w:ascii="Arial" w:hAnsi="Arial" w:cs="Arial"/>
          <w:sz w:val="24"/>
          <w:szCs w:val="24"/>
        </w:rPr>
        <w:t xml:space="preserve"> - apoiar projetos de empreendedorismo tecnológico e as ações nas áreas de Incubação de Empresas e de Empresas Júnior, no âmbito da UNIRG. </w:t>
      </w:r>
    </w:p>
    <w:p w:rsidR="00B97B73" w:rsidRPr="00DF13A6" w:rsidRDefault="00B97B7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6BDC" w:rsidRPr="00DF13A6" w:rsidRDefault="00CC6BDC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V</w:t>
      </w:r>
    </w:p>
    <w:p w:rsidR="00CC6BDC" w:rsidRDefault="00CC6BDC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>DA ESTRUTURA, FUNCIONAMENTO E ATRIBUIÇÕES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709" w:rsidRPr="00A60709" w:rsidRDefault="00B97B7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6</w:t>
      </w:r>
      <w:r w:rsidR="00CC6BDC" w:rsidRPr="00DF13A6">
        <w:rPr>
          <w:rFonts w:ascii="Arial" w:hAnsi="Arial" w:cs="Arial"/>
          <w:b/>
          <w:sz w:val="24"/>
          <w:szCs w:val="24"/>
        </w:rPr>
        <w:t>°</w:t>
      </w:r>
      <w:r w:rsidR="00CC6BDC" w:rsidRPr="00DF13A6">
        <w:rPr>
          <w:rFonts w:ascii="Arial" w:hAnsi="Arial" w:cs="Arial"/>
          <w:sz w:val="24"/>
          <w:szCs w:val="24"/>
        </w:rPr>
        <w:t xml:space="preserve"> O NIT é um órgão diretamente vinculado à </w:t>
      </w:r>
      <w:proofErr w:type="spellStart"/>
      <w:r w:rsidR="00CC6BDC" w:rsidRPr="00DF13A6">
        <w:rPr>
          <w:rFonts w:ascii="Arial" w:hAnsi="Arial" w:cs="Arial"/>
          <w:sz w:val="24"/>
          <w:szCs w:val="24"/>
        </w:rPr>
        <w:t>Pró-Reitoria</w:t>
      </w:r>
      <w:proofErr w:type="spellEnd"/>
      <w:r w:rsidR="00CC6BDC" w:rsidRPr="00DF13A6">
        <w:rPr>
          <w:rFonts w:ascii="Arial" w:hAnsi="Arial" w:cs="Arial"/>
          <w:sz w:val="24"/>
          <w:szCs w:val="24"/>
        </w:rPr>
        <w:t xml:space="preserve"> </w:t>
      </w:r>
      <w:r w:rsidR="004679DE" w:rsidRPr="00DF13A6">
        <w:rPr>
          <w:rFonts w:ascii="Arial" w:hAnsi="Arial" w:cs="Arial"/>
          <w:sz w:val="24"/>
          <w:szCs w:val="24"/>
        </w:rPr>
        <w:t xml:space="preserve">de </w:t>
      </w:r>
      <w:r w:rsidR="00CC6BDC" w:rsidRPr="00DF13A6">
        <w:rPr>
          <w:rFonts w:ascii="Arial" w:hAnsi="Arial" w:cs="Arial"/>
          <w:sz w:val="24"/>
          <w:szCs w:val="24"/>
        </w:rPr>
        <w:t>Pesquisa e Pós-Graduação (PROPESQ) da UNIRG.</w:t>
      </w:r>
    </w:p>
    <w:p w:rsidR="00B97B73" w:rsidRPr="00A60709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7</w:t>
      </w:r>
      <w:r w:rsidR="00CC6BDC" w:rsidRPr="00DF13A6">
        <w:rPr>
          <w:rFonts w:ascii="Arial" w:hAnsi="Arial" w:cs="Arial"/>
          <w:b/>
          <w:sz w:val="24"/>
          <w:szCs w:val="24"/>
        </w:rPr>
        <w:t>°</w:t>
      </w:r>
      <w:r w:rsidR="00CC6BDC" w:rsidRPr="00DF13A6">
        <w:rPr>
          <w:rFonts w:ascii="Arial" w:hAnsi="Arial" w:cs="Arial"/>
          <w:sz w:val="24"/>
          <w:szCs w:val="24"/>
        </w:rPr>
        <w:t xml:space="preserve"> A Coordenação do NIT será exercida por um </w:t>
      </w:r>
      <w:r w:rsidR="004679DE" w:rsidRPr="00DF13A6">
        <w:rPr>
          <w:rFonts w:ascii="Arial" w:hAnsi="Arial" w:cs="Arial"/>
          <w:sz w:val="24"/>
          <w:szCs w:val="24"/>
        </w:rPr>
        <w:t>docente</w:t>
      </w:r>
      <w:r w:rsidR="00CC6BDC" w:rsidRPr="00DF13A6">
        <w:rPr>
          <w:rFonts w:ascii="Arial" w:hAnsi="Arial" w:cs="Arial"/>
          <w:sz w:val="24"/>
          <w:szCs w:val="24"/>
        </w:rPr>
        <w:t xml:space="preserve"> indicado pela (PROPESQ) e nomeado pela Reitoria da UNIRG. O Setor de Inovação será administrado por docentes com horas diversificadas designados pela PROPESQ. A Secretaria Executiva será exercida por servidor técnico-administrativo lotado na PROPESQ da UNIRG</w:t>
      </w:r>
      <w:r w:rsidR="00A60709">
        <w:rPr>
          <w:rFonts w:ascii="Arial" w:hAnsi="Arial" w:cs="Arial"/>
          <w:sz w:val="24"/>
          <w:szCs w:val="24"/>
        </w:rPr>
        <w:t xml:space="preserve">. </w:t>
      </w:r>
    </w:p>
    <w:p w:rsidR="00DF13A6" w:rsidRPr="00DF13A6" w:rsidRDefault="00CD551A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Parágrafo Único</w:t>
      </w:r>
      <w:r w:rsidR="00B97B73" w:rsidRPr="00DF13A6">
        <w:rPr>
          <w:rFonts w:ascii="Arial" w:hAnsi="Arial" w:cs="Arial"/>
          <w:b/>
          <w:sz w:val="24"/>
          <w:szCs w:val="24"/>
        </w:rPr>
        <w:t>.</w:t>
      </w:r>
      <w:r w:rsidR="00CC6BDC" w:rsidRPr="00DF13A6">
        <w:rPr>
          <w:rFonts w:ascii="Arial" w:hAnsi="Arial" w:cs="Arial"/>
          <w:sz w:val="24"/>
          <w:szCs w:val="24"/>
        </w:rPr>
        <w:t xml:space="preserve"> O NIT tem a seguinte estruturação básica: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– A Coordenação (1 membro);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</w:t>
      </w:r>
      <w:r w:rsidRPr="00DF13A6">
        <w:rPr>
          <w:rFonts w:ascii="Arial" w:hAnsi="Arial" w:cs="Arial"/>
          <w:sz w:val="24"/>
          <w:szCs w:val="24"/>
        </w:rPr>
        <w:t xml:space="preserve"> – O Setor de Inovação (1 membro), e; </w:t>
      </w:r>
    </w:p>
    <w:p w:rsidR="00DF13A6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III</w:t>
      </w:r>
      <w:r w:rsidRPr="00DF13A6">
        <w:rPr>
          <w:rFonts w:ascii="Arial" w:hAnsi="Arial" w:cs="Arial"/>
          <w:sz w:val="24"/>
          <w:szCs w:val="24"/>
        </w:rPr>
        <w:t xml:space="preserve"> – A Se</w:t>
      </w:r>
      <w:r w:rsidR="00DF13A6">
        <w:rPr>
          <w:rFonts w:ascii="Arial" w:hAnsi="Arial" w:cs="Arial"/>
          <w:sz w:val="24"/>
          <w:szCs w:val="24"/>
        </w:rPr>
        <w:t xml:space="preserve">cretaria Executiva (1 membro). </w:t>
      </w:r>
    </w:p>
    <w:p w:rsidR="00CD551A" w:rsidRPr="00DF13A6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8</w:t>
      </w:r>
      <w:r w:rsidR="00CC6BDC" w:rsidRPr="00DF13A6">
        <w:rPr>
          <w:rFonts w:ascii="Arial" w:hAnsi="Arial" w:cs="Arial"/>
          <w:b/>
          <w:sz w:val="24"/>
          <w:szCs w:val="24"/>
        </w:rPr>
        <w:t>°</w:t>
      </w:r>
      <w:r w:rsidR="00CC6BDC" w:rsidRPr="00DF13A6">
        <w:rPr>
          <w:rFonts w:ascii="Arial" w:hAnsi="Arial" w:cs="Arial"/>
          <w:sz w:val="24"/>
          <w:szCs w:val="24"/>
        </w:rPr>
        <w:t xml:space="preserve"> O Setor de Inovação será composto por, no mínimo, um docente de uma área do conhecimento da Universidade de Gurupi, indicado pela PROPESQ.</w:t>
      </w:r>
    </w:p>
    <w:p w:rsidR="00DF13A6" w:rsidRPr="00DF13A6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9</w:t>
      </w:r>
      <w:r w:rsidR="00CC6BDC" w:rsidRPr="00DF13A6">
        <w:rPr>
          <w:rFonts w:ascii="Arial" w:hAnsi="Arial" w:cs="Arial"/>
          <w:b/>
          <w:sz w:val="24"/>
          <w:szCs w:val="24"/>
        </w:rPr>
        <w:t>°</w:t>
      </w:r>
      <w:r w:rsidR="00CC6BDC" w:rsidRPr="00DF13A6">
        <w:rPr>
          <w:rFonts w:ascii="Arial" w:hAnsi="Arial" w:cs="Arial"/>
          <w:sz w:val="24"/>
          <w:szCs w:val="24"/>
        </w:rPr>
        <w:t xml:space="preserve"> Cabe ao NIT, dentre outras, as seguintes atribuições: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proceder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à avaliação prévia e à emissão de parecer fundamentado acerca de todos os projetos sobre incentivos à inovação e à pesquisa científica e tecnológica na UNIRG; </w:t>
      </w:r>
    </w:p>
    <w:p w:rsidR="00CC6BDC" w:rsidRPr="00DF13A6" w:rsidRDefault="00FF5E8D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</w:t>
      </w:r>
      <w:r w:rsidR="00CC6BDC"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C6BDC" w:rsidRPr="00DF13A6">
        <w:rPr>
          <w:rFonts w:ascii="Arial" w:hAnsi="Arial" w:cs="Arial"/>
          <w:sz w:val="24"/>
          <w:szCs w:val="24"/>
        </w:rPr>
        <w:t>implementar</w:t>
      </w:r>
      <w:proofErr w:type="gramEnd"/>
      <w:r w:rsidR="00CC6BDC" w:rsidRPr="00DF13A6">
        <w:rPr>
          <w:rFonts w:ascii="Arial" w:hAnsi="Arial" w:cs="Arial"/>
          <w:sz w:val="24"/>
          <w:szCs w:val="24"/>
        </w:rPr>
        <w:t xml:space="preserve"> a política institucional acadêmica de propriedade intelectual e de inovação tecnológica; </w:t>
      </w:r>
    </w:p>
    <w:p w:rsidR="00CC6BDC" w:rsidRPr="00DF13A6" w:rsidRDefault="00FF5E8D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lastRenderedPageBreak/>
        <w:t>III</w:t>
      </w:r>
      <w:r w:rsidR="00CC6BDC" w:rsidRPr="00DF13A6">
        <w:rPr>
          <w:rFonts w:ascii="Arial" w:hAnsi="Arial" w:cs="Arial"/>
          <w:b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 xml:space="preserve">- zelar pela manutenção da política institucional de estímulo à proteção das criações, licenciamento, inovação e outras formas de transferências de tecnologia; </w:t>
      </w:r>
    </w:p>
    <w:p w:rsidR="00CC6BDC" w:rsidRPr="00DF13A6" w:rsidRDefault="00FF5E8D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IV</w:t>
      </w:r>
      <w:r w:rsidR="00CC6BDC"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C6BDC" w:rsidRPr="00DF13A6">
        <w:rPr>
          <w:rFonts w:ascii="Arial" w:hAnsi="Arial" w:cs="Arial"/>
          <w:sz w:val="24"/>
          <w:szCs w:val="24"/>
        </w:rPr>
        <w:t>manifestar-se</w:t>
      </w:r>
      <w:proofErr w:type="gramEnd"/>
      <w:r w:rsidR="00CC6BDC" w:rsidRPr="00DF13A6">
        <w:rPr>
          <w:rFonts w:ascii="Arial" w:hAnsi="Arial" w:cs="Arial"/>
          <w:sz w:val="24"/>
          <w:szCs w:val="24"/>
        </w:rPr>
        <w:t xml:space="preserve"> sobre a conveniência de promover a proteção e divulgação das criações desenvolvidas na UNIRG, passíveis de proteção intelectual; </w:t>
      </w:r>
    </w:p>
    <w:p w:rsidR="00CC6BDC" w:rsidRPr="00DF13A6" w:rsidRDefault="00FF5E8D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</w:t>
      </w:r>
      <w:r w:rsidR="00CC6BDC"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C6BDC" w:rsidRPr="00DF13A6">
        <w:rPr>
          <w:rFonts w:ascii="Arial" w:hAnsi="Arial" w:cs="Arial"/>
          <w:sz w:val="24"/>
          <w:szCs w:val="24"/>
        </w:rPr>
        <w:t>acompanhar</w:t>
      </w:r>
      <w:proofErr w:type="gramEnd"/>
      <w:r w:rsidR="00CC6BDC" w:rsidRPr="00DF13A6">
        <w:rPr>
          <w:rFonts w:ascii="Arial" w:hAnsi="Arial" w:cs="Arial"/>
          <w:sz w:val="24"/>
          <w:szCs w:val="24"/>
        </w:rPr>
        <w:t xml:space="preserve"> os procedimentos dos pedidos e a manutenção dos títulos de propriedade intelectual da UNIRG, ou dos docentes da UNIRG; </w:t>
      </w:r>
    </w:p>
    <w:p w:rsidR="00CC6BDC" w:rsidRPr="00DF13A6" w:rsidRDefault="00FF5E8D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</w:t>
      </w:r>
      <w:r w:rsidR="00CC6BDC"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C6BDC" w:rsidRPr="00DF13A6">
        <w:rPr>
          <w:rFonts w:ascii="Arial" w:hAnsi="Arial" w:cs="Arial"/>
          <w:sz w:val="24"/>
          <w:szCs w:val="24"/>
        </w:rPr>
        <w:t>manifestar-se</w:t>
      </w:r>
      <w:proofErr w:type="gramEnd"/>
      <w:r w:rsidR="00CC6BDC" w:rsidRPr="00DF13A6">
        <w:rPr>
          <w:rFonts w:ascii="Arial" w:hAnsi="Arial" w:cs="Arial"/>
          <w:sz w:val="24"/>
          <w:szCs w:val="24"/>
        </w:rPr>
        <w:t xml:space="preserve"> previamente sobre instrumentos jurídicos e congêneres relacionados a projetos de pesquisa científica e tecnológica, </w:t>
      </w:r>
      <w:r w:rsidRPr="00DF13A6">
        <w:rPr>
          <w:rFonts w:ascii="Arial" w:hAnsi="Arial" w:cs="Arial"/>
          <w:sz w:val="24"/>
          <w:szCs w:val="24"/>
        </w:rPr>
        <w:t>relacionados a</w:t>
      </w:r>
      <w:r w:rsidR="00CC6BDC" w:rsidRPr="00DF13A6">
        <w:rPr>
          <w:rFonts w:ascii="Arial" w:hAnsi="Arial" w:cs="Arial"/>
          <w:sz w:val="24"/>
          <w:szCs w:val="24"/>
        </w:rPr>
        <w:t xml:space="preserve"> propriedade industrial e direitos autorais; e </w:t>
      </w:r>
    </w:p>
    <w:p w:rsidR="00CD551A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X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desenvolver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outras atividades afins, correlatas e/ou suplementares inerentes ao cumprimento das suas competências, previstas neste Regulamento e/ou na Constituição da República, em Leis </w:t>
      </w:r>
      <w:r w:rsidR="004679DE" w:rsidRPr="00DF13A6">
        <w:rPr>
          <w:rFonts w:ascii="Arial" w:hAnsi="Arial" w:cs="Arial"/>
          <w:sz w:val="24"/>
          <w:szCs w:val="24"/>
        </w:rPr>
        <w:t xml:space="preserve">Municipais, </w:t>
      </w:r>
      <w:r w:rsidRPr="00DF13A6">
        <w:rPr>
          <w:rFonts w:ascii="Arial" w:hAnsi="Arial" w:cs="Arial"/>
          <w:sz w:val="24"/>
          <w:szCs w:val="24"/>
        </w:rPr>
        <w:t xml:space="preserve">Estatuais e/ou Federais. </w:t>
      </w:r>
    </w:p>
    <w:p w:rsidR="00DF13A6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B97B73" w:rsidRPr="00DF13A6">
        <w:rPr>
          <w:rFonts w:ascii="Arial" w:hAnsi="Arial" w:cs="Arial"/>
          <w:b/>
          <w:sz w:val="24"/>
          <w:szCs w:val="24"/>
        </w:rPr>
        <w:t>10</w:t>
      </w:r>
      <w:r w:rsidRPr="00DF13A6">
        <w:rPr>
          <w:rFonts w:ascii="Arial" w:hAnsi="Arial" w:cs="Arial"/>
          <w:b/>
          <w:sz w:val="24"/>
          <w:szCs w:val="24"/>
        </w:rPr>
        <w:t>°</w:t>
      </w:r>
      <w:r w:rsidRPr="00DF13A6">
        <w:rPr>
          <w:rFonts w:ascii="Arial" w:hAnsi="Arial" w:cs="Arial"/>
          <w:sz w:val="24"/>
          <w:szCs w:val="24"/>
        </w:rPr>
        <w:t xml:space="preserve"> À Coordenação do NIT compete: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convocar e presidir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as reuniões do NIT;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coordenar e gerenciar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todas as atividades executivas, de planejamento e administrativas, em conjunto com os demais </w:t>
      </w:r>
      <w:r w:rsidR="001216D4" w:rsidRPr="00DF13A6">
        <w:rPr>
          <w:rFonts w:ascii="Arial" w:hAnsi="Arial" w:cs="Arial"/>
          <w:sz w:val="24"/>
          <w:szCs w:val="24"/>
        </w:rPr>
        <w:t>membros</w:t>
      </w:r>
      <w:r w:rsidRPr="00DF13A6">
        <w:rPr>
          <w:rFonts w:ascii="Arial" w:hAnsi="Arial" w:cs="Arial"/>
          <w:sz w:val="24"/>
          <w:szCs w:val="24"/>
        </w:rPr>
        <w:t xml:space="preserve"> dos Setores de Inovação e da Secretaria Executiva;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III</w:t>
      </w:r>
      <w:r w:rsidRPr="00DF13A6">
        <w:rPr>
          <w:rFonts w:ascii="Arial" w:hAnsi="Arial" w:cs="Arial"/>
          <w:sz w:val="24"/>
          <w:szCs w:val="24"/>
        </w:rPr>
        <w:t xml:space="preserve"> - elaborar, juntamente com a PROPESQ, a política de propriedade intelectual da </w:t>
      </w:r>
      <w:r w:rsidR="001216D4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>; fixar todas as metas que deverão obrigatoriamente serem cumpridas; e especificar os programas de trabalho dos pro</w:t>
      </w:r>
      <w:r w:rsidR="00E44C14" w:rsidRPr="00DF13A6">
        <w:rPr>
          <w:rFonts w:ascii="Arial" w:hAnsi="Arial" w:cs="Arial"/>
          <w:sz w:val="24"/>
          <w:szCs w:val="24"/>
        </w:rPr>
        <w:t>jetos de inovação tecnológica;</w:t>
      </w:r>
      <w:r w:rsidRPr="00DF13A6">
        <w:rPr>
          <w:rFonts w:ascii="Arial" w:hAnsi="Arial" w:cs="Arial"/>
          <w:sz w:val="24"/>
          <w:szCs w:val="24"/>
        </w:rPr>
        <w:t xml:space="preserve"> </w:t>
      </w:r>
    </w:p>
    <w:p w:rsidR="00297858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IV </w:t>
      </w:r>
      <w:r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F13A6">
        <w:rPr>
          <w:rFonts w:ascii="Arial" w:hAnsi="Arial" w:cs="Arial"/>
          <w:sz w:val="24"/>
          <w:szCs w:val="24"/>
        </w:rPr>
        <w:t>exercer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outras atribuições afins e correlatas e/ou suplementares inerentes ao cumprimento das suas competências, previstas neste Regulamento e/ou na Constituição da República, </w:t>
      </w:r>
      <w:r w:rsidR="00297858" w:rsidRPr="00DF13A6">
        <w:rPr>
          <w:rFonts w:ascii="Arial" w:hAnsi="Arial" w:cs="Arial"/>
          <w:sz w:val="24"/>
          <w:szCs w:val="24"/>
        </w:rPr>
        <w:t xml:space="preserve">em Leis Municipais, Estatuais e/ou Federais.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V </w:t>
      </w:r>
      <w:r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1216D4" w:rsidRPr="00DF13A6">
        <w:rPr>
          <w:rFonts w:ascii="Arial" w:hAnsi="Arial" w:cs="Arial"/>
          <w:sz w:val="24"/>
          <w:szCs w:val="24"/>
        </w:rPr>
        <w:t>apoiar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à instalação de parques tecnológicos e incubadoras, bem como promover o nascimento e fortalecimento de empresas de base tecnológica;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divulgar e apoiar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, no âmbito institucional, a constituição de incubadoras de empresas; </w:t>
      </w:r>
    </w:p>
    <w:p w:rsidR="001216D4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VII</w:t>
      </w:r>
      <w:r w:rsidRPr="00DF13A6">
        <w:rPr>
          <w:rFonts w:ascii="Arial" w:hAnsi="Arial" w:cs="Arial"/>
          <w:sz w:val="24"/>
          <w:szCs w:val="24"/>
        </w:rPr>
        <w:t xml:space="preserve"> - desenvolver ações e relacionamento com entidades sociais, oferecendo apoio à elaboração de projetos de pesquisa científica e tecnológica;</w:t>
      </w:r>
    </w:p>
    <w:p w:rsidR="001216D4" w:rsidRPr="00DF13A6" w:rsidRDefault="001216D4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VIII</w:t>
      </w:r>
      <w:r w:rsidRPr="00DF13A6">
        <w:rPr>
          <w:rFonts w:ascii="Arial" w:hAnsi="Arial" w:cs="Arial"/>
          <w:sz w:val="24"/>
          <w:szCs w:val="24"/>
        </w:rPr>
        <w:t xml:space="preserve"> - </w:t>
      </w:r>
      <w:r w:rsidR="00297858" w:rsidRPr="00DF13A6">
        <w:rPr>
          <w:rFonts w:ascii="Arial" w:hAnsi="Arial" w:cs="Arial"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mplantar e fomentar programas, projetos e infraestrutura de empreendedorismo (empresas júniores e hotéis de projetos); </w:t>
      </w:r>
    </w:p>
    <w:p w:rsidR="00B0196B" w:rsidRPr="00DF13A6" w:rsidRDefault="00CC6BDC" w:rsidP="00A6070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IX</w:t>
      </w:r>
      <w:r w:rsidR="001216D4" w:rsidRPr="00DF13A6">
        <w:rPr>
          <w:rFonts w:ascii="Arial" w:hAnsi="Arial" w:cs="Arial"/>
          <w:b/>
          <w:sz w:val="24"/>
          <w:szCs w:val="24"/>
        </w:rPr>
        <w:t xml:space="preserve"> </w:t>
      </w:r>
      <w:r w:rsidR="00B0196B" w:rsidRPr="00DF13A6">
        <w:rPr>
          <w:rFonts w:ascii="Arial" w:hAnsi="Arial" w:cs="Arial"/>
          <w:sz w:val="24"/>
          <w:szCs w:val="24"/>
        </w:rPr>
        <w:t>–</w:t>
      </w:r>
      <w:r w:rsidR="001216D4" w:rsidRPr="00DF13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7858" w:rsidRPr="00DF13A6">
        <w:rPr>
          <w:rFonts w:ascii="Arial" w:hAnsi="Arial" w:cs="Arial"/>
          <w:sz w:val="24"/>
          <w:szCs w:val="24"/>
        </w:rPr>
        <w:t>p</w:t>
      </w:r>
      <w:r w:rsidR="00B0196B" w:rsidRPr="00DF13A6">
        <w:rPr>
          <w:rFonts w:ascii="Arial" w:hAnsi="Arial" w:cs="Arial"/>
          <w:sz w:val="24"/>
          <w:szCs w:val="24"/>
        </w:rPr>
        <w:t>articipar</w:t>
      </w:r>
      <w:proofErr w:type="gramEnd"/>
      <w:r w:rsidR="00B0196B" w:rsidRPr="00DF13A6">
        <w:rPr>
          <w:rFonts w:ascii="Arial" w:hAnsi="Arial" w:cs="Arial"/>
          <w:sz w:val="24"/>
          <w:szCs w:val="24"/>
        </w:rPr>
        <w:t xml:space="preserve"> de incentivos e motivações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B0196B" w:rsidRPr="00DF13A6">
        <w:rPr>
          <w:rFonts w:ascii="Arial" w:hAnsi="Arial" w:cs="Arial"/>
          <w:sz w:val="24"/>
          <w:szCs w:val="24"/>
        </w:rPr>
        <w:t>à</w:t>
      </w:r>
      <w:r w:rsidRPr="00DF13A6">
        <w:rPr>
          <w:rFonts w:ascii="Arial" w:hAnsi="Arial" w:cs="Arial"/>
          <w:sz w:val="24"/>
          <w:szCs w:val="24"/>
        </w:rPr>
        <w:t xml:space="preserve"> cultura do empreendedorismo</w:t>
      </w:r>
      <w:r w:rsidR="00B0196B" w:rsidRPr="00DF13A6">
        <w:rPr>
          <w:rFonts w:ascii="Arial" w:hAnsi="Arial" w:cs="Arial"/>
          <w:sz w:val="24"/>
          <w:szCs w:val="24"/>
        </w:rPr>
        <w:t xml:space="preserve"> e inovação</w:t>
      </w:r>
      <w:r w:rsidRPr="00DF13A6">
        <w:rPr>
          <w:rFonts w:ascii="Arial" w:hAnsi="Arial" w:cs="Arial"/>
          <w:sz w:val="24"/>
          <w:szCs w:val="24"/>
        </w:rPr>
        <w:t xml:space="preserve"> na UNIRG</w:t>
      </w:r>
      <w:r w:rsidR="00297858" w:rsidRPr="00DF13A6">
        <w:rPr>
          <w:rFonts w:ascii="Arial" w:hAnsi="Arial" w:cs="Arial"/>
          <w:sz w:val="24"/>
          <w:szCs w:val="24"/>
        </w:rPr>
        <w:t>; e</w:t>
      </w:r>
    </w:p>
    <w:p w:rsidR="00CD551A" w:rsidRPr="00DF13A6" w:rsidRDefault="00B0196B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X</w:t>
      </w:r>
      <w:r w:rsidRPr="00DF13A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F13A6">
        <w:rPr>
          <w:rFonts w:ascii="Arial" w:hAnsi="Arial" w:cs="Arial"/>
          <w:sz w:val="24"/>
          <w:szCs w:val="24"/>
        </w:rPr>
        <w:t>zelar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pelo sigilo de todas as informações recebi</w:t>
      </w:r>
      <w:r w:rsidR="00A60709">
        <w:rPr>
          <w:rFonts w:ascii="Arial" w:hAnsi="Arial" w:cs="Arial"/>
          <w:sz w:val="24"/>
          <w:szCs w:val="24"/>
        </w:rPr>
        <w:t>das e de todo o banco de dados;</w:t>
      </w:r>
    </w:p>
    <w:p w:rsidR="00CC6BDC" w:rsidRPr="00DF13A6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11</w:t>
      </w:r>
      <w:r w:rsidR="00CC6BDC" w:rsidRPr="00DF13A6">
        <w:rPr>
          <w:rFonts w:ascii="Arial" w:hAnsi="Arial" w:cs="Arial"/>
          <w:sz w:val="24"/>
          <w:szCs w:val="24"/>
        </w:rPr>
        <w:t xml:space="preserve">. Ao Setor de Inovação compete: </w:t>
      </w:r>
    </w:p>
    <w:p w:rsidR="00B0196B" w:rsidRPr="00DF13A6" w:rsidRDefault="00B0196B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 </w:t>
      </w:r>
      <w:r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F13A6">
        <w:rPr>
          <w:rFonts w:ascii="Arial" w:hAnsi="Arial" w:cs="Arial"/>
          <w:sz w:val="24"/>
          <w:szCs w:val="24"/>
        </w:rPr>
        <w:t>promover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treinamentos e atualizações referentes à elaboração, gerenciamento e qualificação de projetos de incentivos à inovação e à pesquisa científica e tecnológica; e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lastRenderedPageBreak/>
        <w:t xml:space="preserve">II </w:t>
      </w:r>
      <w:r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F13A6">
        <w:rPr>
          <w:rFonts w:ascii="Arial" w:hAnsi="Arial" w:cs="Arial"/>
          <w:sz w:val="24"/>
          <w:szCs w:val="24"/>
        </w:rPr>
        <w:t>ampliar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ao máximo as fontes de captação de recursos da </w:t>
      </w:r>
      <w:r w:rsidR="001216D4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 xml:space="preserve"> na área da inovação tecnológica, buscando realizar parcerias com pessoas jurídicas de direito público e pessoas jurídicas de direito privado, no âmbito </w:t>
      </w:r>
      <w:r w:rsidR="00297858" w:rsidRPr="00DF13A6">
        <w:rPr>
          <w:rFonts w:ascii="Arial" w:hAnsi="Arial" w:cs="Arial"/>
          <w:sz w:val="24"/>
          <w:szCs w:val="24"/>
        </w:rPr>
        <w:t xml:space="preserve">local, </w:t>
      </w:r>
      <w:r w:rsidR="00B0196B" w:rsidRPr="00DF13A6">
        <w:rPr>
          <w:rFonts w:ascii="Arial" w:hAnsi="Arial" w:cs="Arial"/>
          <w:sz w:val="24"/>
          <w:szCs w:val="24"/>
        </w:rPr>
        <w:t xml:space="preserve">regional, </w:t>
      </w:r>
      <w:r w:rsidRPr="00DF13A6">
        <w:rPr>
          <w:rFonts w:ascii="Arial" w:hAnsi="Arial" w:cs="Arial"/>
          <w:sz w:val="24"/>
          <w:szCs w:val="24"/>
        </w:rPr>
        <w:t>nacional e internacional;</w:t>
      </w:r>
    </w:p>
    <w:p w:rsidR="00CC6BDC" w:rsidRPr="00DF13A6" w:rsidRDefault="00DF13A6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III </w:t>
      </w:r>
      <w:r>
        <w:rPr>
          <w:rFonts w:ascii="Arial" w:hAnsi="Arial" w:cs="Arial"/>
          <w:sz w:val="24"/>
          <w:szCs w:val="24"/>
        </w:rPr>
        <w:t xml:space="preserve">- </w:t>
      </w:r>
      <w:r w:rsidR="00CC6BDC" w:rsidRPr="00DF13A6">
        <w:rPr>
          <w:rFonts w:ascii="Arial" w:hAnsi="Arial" w:cs="Arial"/>
          <w:sz w:val="24"/>
          <w:szCs w:val="24"/>
        </w:rPr>
        <w:t xml:space="preserve">promover o registro de propriedade intelectual, abertura e acompanhamento de processos de transferência de tecnologia e demais questões referentes à propriedade intelectual, nos termos da legislação vigente;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IV</w:t>
      </w:r>
      <w:r w:rsidRPr="00DF13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F13A6">
        <w:rPr>
          <w:rFonts w:ascii="Arial" w:hAnsi="Arial" w:cs="Arial"/>
          <w:sz w:val="24"/>
          <w:szCs w:val="24"/>
        </w:rPr>
        <w:t>divulgar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, no âmbito institucional, a política de propriedade intelectual da </w:t>
      </w:r>
      <w:r w:rsidR="001216D4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 xml:space="preserve">; </w:t>
      </w:r>
    </w:p>
    <w:p w:rsidR="00B0196B" w:rsidRPr="00DF13A6" w:rsidRDefault="00B0196B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</w:t>
      </w:r>
      <w:r w:rsidR="00CC6BDC" w:rsidRPr="00DF13A6">
        <w:rPr>
          <w:rFonts w:ascii="Arial" w:hAnsi="Arial" w:cs="Arial"/>
          <w:b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C6BDC" w:rsidRPr="00DF13A6">
        <w:rPr>
          <w:rFonts w:ascii="Arial" w:hAnsi="Arial" w:cs="Arial"/>
          <w:sz w:val="24"/>
          <w:szCs w:val="24"/>
        </w:rPr>
        <w:t>exercer</w:t>
      </w:r>
      <w:proofErr w:type="gramEnd"/>
      <w:r w:rsidR="00CC6BDC" w:rsidRPr="00DF13A6">
        <w:rPr>
          <w:rFonts w:ascii="Arial" w:hAnsi="Arial" w:cs="Arial"/>
          <w:sz w:val="24"/>
          <w:szCs w:val="24"/>
        </w:rPr>
        <w:t xml:space="preserve"> outras atribuições afins</w:t>
      </w:r>
      <w:r w:rsidR="00297858" w:rsidRPr="00DF13A6">
        <w:rPr>
          <w:rFonts w:ascii="Arial" w:hAnsi="Arial" w:cs="Arial"/>
          <w:sz w:val="24"/>
          <w:szCs w:val="24"/>
        </w:rPr>
        <w:t xml:space="preserve">, </w:t>
      </w:r>
      <w:r w:rsidR="00CC6BDC" w:rsidRPr="00DF13A6">
        <w:rPr>
          <w:rFonts w:ascii="Arial" w:hAnsi="Arial" w:cs="Arial"/>
          <w:sz w:val="24"/>
          <w:szCs w:val="24"/>
        </w:rPr>
        <w:t xml:space="preserve">correlatas e/ou suplementares inerentes ao cumprimento das suas competências, previstas neste Regulamento e/ou na Constituição da República, </w:t>
      </w:r>
      <w:r w:rsidR="00297858" w:rsidRPr="00DF13A6">
        <w:rPr>
          <w:rFonts w:ascii="Arial" w:hAnsi="Arial" w:cs="Arial"/>
          <w:sz w:val="24"/>
          <w:szCs w:val="24"/>
        </w:rPr>
        <w:t xml:space="preserve">em Leis Municipais, Estatuais e/ou Federais. </w:t>
      </w:r>
    </w:p>
    <w:p w:rsidR="00CC6BDC" w:rsidRPr="00DF13A6" w:rsidRDefault="00B0196B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</w:t>
      </w:r>
      <w:r w:rsidRPr="00DF13A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F13A6">
        <w:rPr>
          <w:rFonts w:ascii="Arial" w:hAnsi="Arial" w:cs="Arial"/>
          <w:sz w:val="24"/>
          <w:szCs w:val="24"/>
        </w:rPr>
        <w:t>zelar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pelo sigilo de todas as informações recebi</w:t>
      </w:r>
      <w:r w:rsidR="00A60709">
        <w:rPr>
          <w:rFonts w:ascii="Arial" w:hAnsi="Arial" w:cs="Arial"/>
          <w:sz w:val="24"/>
          <w:szCs w:val="24"/>
        </w:rPr>
        <w:t>das e de todo o banco de dados;</w:t>
      </w:r>
    </w:p>
    <w:p w:rsidR="00CC6BDC" w:rsidRPr="00DF13A6" w:rsidRDefault="00B97B73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12</w:t>
      </w:r>
      <w:r w:rsidR="00CC6BDC" w:rsidRPr="00DF13A6">
        <w:rPr>
          <w:rFonts w:ascii="Arial" w:hAnsi="Arial" w:cs="Arial"/>
          <w:b/>
          <w:sz w:val="24"/>
          <w:szCs w:val="24"/>
        </w:rPr>
        <w:t>.</w:t>
      </w:r>
      <w:r w:rsidR="00CC6BDC" w:rsidRPr="00DF13A6">
        <w:rPr>
          <w:rFonts w:ascii="Arial" w:hAnsi="Arial" w:cs="Arial"/>
          <w:sz w:val="24"/>
          <w:szCs w:val="24"/>
        </w:rPr>
        <w:t xml:space="preserve"> À Secretaria Executiva compete: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 </w:t>
      </w:r>
      <w:r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F13A6">
        <w:rPr>
          <w:rFonts w:ascii="Arial" w:hAnsi="Arial" w:cs="Arial"/>
          <w:sz w:val="24"/>
          <w:szCs w:val="24"/>
        </w:rPr>
        <w:t>atender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ao expediente e preparar a correspondência oficial;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II </w:t>
      </w:r>
      <w:r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F13A6">
        <w:rPr>
          <w:rFonts w:ascii="Arial" w:hAnsi="Arial" w:cs="Arial"/>
          <w:sz w:val="24"/>
          <w:szCs w:val="24"/>
        </w:rPr>
        <w:t>organizar e manter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em funcionamento o serviço de protocolo e arquivo;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III</w:t>
      </w:r>
      <w:r w:rsidRPr="00DF13A6">
        <w:rPr>
          <w:rFonts w:ascii="Arial" w:hAnsi="Arial" w:cs="Arial"/>
          <w:sz w:val="24"/>
          <w:szCs w:val="24"/>
        </w:rPr>
        <w:t xml:space="preserve"> - executar os serviços de digitação e providenciar a reprografia de documentos;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IV -</w:t>
      </w:r>
      <w:r w:rsidRPr="00DF13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3A6">
        <w:rPr>
          <w:rFonts w:ascii="Arial" w:hAnsi="Arial" w:cs="Arial"/>
          <w:sz w:val="24"/>
          <w:szCs w:val="24"/>
        </w:rPr>
        <w:t>prover e controlar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a utilização dos materiais de consumo necessários aos serviços;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V </w:t>
      </w:r>
      <w:r w:rsidRPr="00DF13A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F13A6">
        <w:rPr>
          <w:rFonts w:ascii="Arial" w:hAnsi="Arial" w:cs="Arial"/>
          <w:sz w:val="24"/>
          <w:szCs w:val="24"/>
        </w:rPr>
        <w:t>zelar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pela guarda e conservação dos equipamentos e materiais permanentes alocados no NIT; </w:t>
      </w:r>
    </w:p>
    <w:p w:rsidR="00CC6BDC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VI </w:t>
      </w:r>
      <w:r w:rsidR="00DF13A6" w:rsidRPr="00DF13A6">
        <w:rPr>
          <w:rFonts w:ascii="Arial" w:hAnsi="Arial" w:cs="Arial"/>
          <w:sz w:val="24"/>
          <w:szCs w:val="24"/>
        </w:rPr>
        <w:t>-</w:t>
      </w:r>
      <w:r w:rsidRPr="00DF13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3A6">
        <w:rPr>
          <w:rFonts w:ascii="Arial" w:hAnsi="Arial" w:cs="Arial"/>
          <w:sz w:val="24"/>
          <w:szCs w:val="24"/>
        </w:rPr>
        <w:t>zelar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 pelo sigilo de todas as informações recebidas e de todo o banco de dados;</w:t>
      </w:r>
    </w:p>
    <w:p w:rsidR="00DB3864" w:rsidRPr="00DF13A6" w:rsidRDefault="00CC6BDC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</w:t>
      </w:r>
      <w:r w:rsidR="00DF13A6"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- exercer outras atribuições afins e correlatas e/ou suplementares inerentes ao cumprimento das suas competências, previstas neste Regulamento e/ou na Constituição da República, </w:t>
      </w:r>
      <w:r w:rsidR="00297858" w:rsidRPr="00DF13A6">
        <w:rPr>
          <w:rFonts w:ascii="Arial" w:hAnsi="Arial" w:cs="Arial"/>
          <w:sz w:val="24"/>
          <w:szCs w:val="24"/>
        </w:rPr>
        <w:t xml:space="preserve">em Leis Municipais, Estatuais e/ou Federais. </w:t>
      </w:r>
    </w:p>
    <w:p w:rsidR="00484CB7" w:rsidRPr="00DF13A6" w:rsidRDefault="00484CB7" w:rsidP="00A6070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6E12" w:rsidRPr="00DF13A6" w:rsidRDefault="000F6E12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VI</w:t>
      </w:r>
    </w:p>
    <w:p w:rsidR="00290A1C" w:rsidRDefault="000F6E12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 xml:space="preserve">DO FLUXO </w:t>
      </w:r>
      <w:r w:rsidR="008232E4" w:rsidRPr="00DF13A6">
        <w:rPr>
          <w:rFonts w:ascii="Arial" w:hAnsi="Arial" w:cs="Arial"/>
          <w:b/>
          <w:bCs/>
          <w:sz w:val="24"/>
          <w:szCs w:val="24"/>
        </w:rPr>
        <w:t>DOCUMENTAL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64D7" w:rsidRPr="00DF13A6" w:rsidRDefault="00356E80" w:rsidP="00A6070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13</w:t>
      </w:r>
      <w:r w:rsidRPr="00DF13A6">
        <w:rPr>
          <w:rFonts w:ascii="Arial" w:hAnsi="Arial" w:cs="Arial"/>
          <w:sz w:val="24"/>
          <w:szCs w:val="24"/>
        </w:rPr>
        <w:t xml:space="preserve">. </w:t>
      </w:r>
      <w:r w:rsidRPr="00DF13A6">
        <w:rPr>
          <w:rFonts w:ascii="Arial" w:hAnsi="Arial" w:cs="Arial"/>
          <w:bCs/>
          <w:sz w:val="24"/>
          <w:szCs w:val="24"/>
        </w:rPr>
        <w:t>O fluxo documental de que se trata este presente capítulo, obedecerá às normas da instituição e a legislação vigente.</w:t>
      </w:r>
    </w:p>
    <w:p w:rsidR="00356E80" w:rsidRPr="00DF13A6" w:rsidRDefault="00356E80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0709">
        <w:rPr>
          <w:rFonts w:ascii="Arial" w:hAnsi="Arial" w:cs="Arial"/>
          <w:b/>
          <w:sz w:val="24"/>
          <w:szCs w:val="24"/>
        </w:rPr>
        <w:t>Parágrafo único.</w:t>
      </w:r>
      <w:r w:rsidRPr="00DF13A6">
        <w:rPr>
          <w:rFonts w:ascii="Arial" w:hAnsi="Arial" w:cs="Arial"/>
          <w:sz w:val="24"/>
          <w:szCs w:val="24"/>
        </w:rPr>
        <w:t xml:space="preserve"> Os atos administrativos de que trata este artigo serão editados sob a forma de Portaria.</w:t>
      </w:r>
    </w:p>
    <w:p w:rsidR="00A602BD" w:rsidRPr="00DF13A6" w:rsidRDefault="00A602BD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6E12" w:rsidRPr="00DF13A6" w:rsidRDefault="000F6E12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VII</w:t>
      </w:r>
    </w:p>
    <w:p w:rsidR="00A602BD" w:rsidRDefault="000F6E12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lastRenderedPageBreak/>
        <w:t>DO SIGILO E CONFIDENCIALIDADE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3A6" w:rsidRDefault="0093508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356E80" w:rsidRPr="00DF13A6">
        <w:rPr>
          <w:rFonts w:ascii="Arial" w:hAnsi="Arial" w:cs="Arial"/>
          <w:b/>
          <w:sz w:val="24"/>
          <w:szCs w:val="24"/>
        </w:rPr>
        <w:t>14</w:t>
      </w:r>
      <w:r w:rsidRPr="00DF13A6">
        <w:rPr>
          <w:rFonts w:ascii="Arial" w:hAnsi="Arial" w:cs="Arial"/>
          <w:b/>
          <w:sz w:val="24"/>
          <w:szCs w:val="24"/>
        </w:rPr>
        <w:t>.</w:t>
      </w:r>
      <w:r w:rsidRPr="00DF13A6">
        <w:rPr>
          <w:rFonts w:ascii="Arial" w:hAnsi="Arial" w:cs="Arial"/>
          <w:sz w:val="24"/>
          <w:szCs w:val="24"/>
        </w:rPr>
        <w:t xml:space="preserve"> As informações, os direitos relativos à Propriedade Intelectual, depósitos de patentes, registros, contratos, convênios, e os produtos ou processos de qualquer natureza, sequências, genes, resultantes direta, indireta, completa ou parcialmente de atividades realizadas em consequência dos projetos e planos de trabalho decorrentes de toda e qualquer ação do NIT serão objeto de sigilo.</w:t>
      </w:r>
    </w:p>
    <w:p w:rsidR="00090025" w:rsidRPr="00DF13A6" w:rsidRDefault="00A602BD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§ </w:t>
      </w:r>
      <w:r w:rsidR="00935083" w:rsidRPr="00DF13A6">
        <w:rPr>
          <w:rFonts w:ascii="Arial" w:hAnsi="Arial" w:cs="Arial"/>
          <w:b/>
          <w:sz w:val="24"/>
          <w:szCs w:val="24"/>
        </w:rPr>
        <w:t>1º</w:t>
      </w:r>
      <w:r w:rsidR="00935083" w:rsidRPr="00DF13A6">
        <w:rPr>
          <w:rFonts w:ascii="Arial" w:hAnsi="Arial" w:cs="Arial"/>
          <w:sz w:val="24"/>
          <w:szCs w:val="24"/>
        </w:rPr>
        <w:t xml:space="preserve"> Para fins deste </w:t>
      </w:r>
      <w:r w:rsidR="00090025" w:rsidRPr="00DF13A6">
        <w:rPr>
          <w:rFonts w:ascii="Arial" w:hAnsi="Arial" w:cs="Arial"/>
          <w:sz w:val="24"/>
          <w:szCs w:val="24"/>
        </w:rPr>
        <w:t>regulamento</w:t>
      </w:r>
      <w:r w:rsidR="00935083" w:rsidRPr="00DF13A6">
        <w:rPr>
          <w:rFonts w:ascii="Arial" w:hAnsi="Arial" w:cs="Arial"/>
          <w:sz w:val="24"/>
          <w:szCs w:val="24"/>
        </w:rPr>
        <w:t>, o termo “</w:t>
      </w:r>
      <w:r w:rsidR="00DB3864" w:rsidRPr="00DF13A6">
        <w:rPr>
          <w:rFonts w:ascii="Arial" w:hAnsi="Arial" w:cs="Arial"/>
          <w:b/>
          <w:sz w:val="24"/>
          <w:szCs w:val="24"/>
        </w:rPr>
        <w:t>INFORMAÇÃO RESTRITA</w:t>
      </w:r>
      <w:r w:rsidR="00935083" w:rsidRPr="00DF13A6">
        <w:rPr>
          <w:rFonts w:ascii="Arial" w:hAnsi="Arial" w:cs="Arial"/>
          <w:sz w:val="24"/>
          <w:szCs w:val="24"/>
        </w:rPr>
        <w:t xml:space="preserve">” significará todas as informações relativas ao conhecimento novo gerado a partir das pesquisas </w:t>
      </w:r>
      <w:r w:rsidR="00090025" w:rsidRPr="00DF13A6">
        <w:rPr>
          <w:rFonts w:ascii="Arial" w:hAnsi="Arial" w:cs="Arial"/>
          <w:sz w:val="24"/>
          <w:szCs w:val="24"/>
        </w:rPr>
        <w:t>desenvolvidas na</w:t>
      </w:r>
      <w:r w:rsidR="00935083"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DF13A6">
        <w:rPr>
          <w:rFonts w:ascii="Arial" w:hAnsi="Arial" w:cs="Arial"/>
          <w:sz w:val="24"/>
          <w:szCs w:val="24"/>
        </w:rPr>
        <w:t>.</w:t>
      </w:r>
    </w:p>
    <w:p w:rsidR="00090025" w:rsidRPr="00DF13A6" w:rsidRDefault="0093508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</w:t>
      </w:r>
      <w:r w:rsidR="00A602BD" w:rsidRPr="00DF13A6">
        <w:rPr>
          <w:rFonts w:ascii="Arial" w:hAnsi="Arial" w:cs="Arial"/>
          <w:b/>
          <w:sz w:val="24"/>
          <w:szCs w:val="24"/>
        </w:rPr>
        <w:t xml:space="preserve"> </w:t>
      </w:r>
      <w:r w:rsidRPr="00DF13A6">
        <w:rPr>
          <w:rFonts w:ascii="Arial" w:hAnsi="Arial" w:cs="Arial"/>
          <w:b/>
          <w:sz w:val="24"/>
          <w:szCs w:val="24"/>
        </w:rPr>
        <w:t>2º</w:t>
      </w:r>
      <w:r w:rsidRPr="00DF13A6">
        <w:rPr>
          <w:rFonts w:ascii="Arial" w:hAnsi="Arial" w:cs="Arial"/>
          <w:sz w:val="24"/>
          <w:szCs w:val="24"/>
        </w:rPr>
        <w:t xml:space="preserve"> Qualquer “</w:t>
      </w:r>
      <w:r w:rsidR="00DB3864" w:rsidRPr="00DF13A6">
        <w:rPr>
          <w:rFonts w:ascii="Arial" w:hAnsi="Arial" w:cs="Arial"/>
          <w:b/>
          <w:sz w:val="24"/>
          <w:szCs w:val="24"/>
        </w:rPr>
        <w:t>INFORMAÇÃO RESTRITA</w:t>
      </w:r>
      <w:r w:rsidRPr="00DF13A6">
        <w:rPr>
          <w:rFonts w:ascii="Arial" w:hAnsi="Arial" w:cs="Arial"/>
          <w:sz w:val="24"/>
          <w:szCs w:val="24"/>
        </w:rPr>
        <w:t xml:space="preserve">” relativa a ações ou em que, de qualquer forma, haja a participação do NIT, somente poderá ser objeto de divulgação ou publicação após aprovação expressa e por escrito das partes envolvidas, obrigando-se, em caso de publicação, a consignar destacadamente todos os participantes diretamente envolvidos no objeto (invenção, modelo de utilidade, cultivares, programa de computador, </w:t>
      </w:r>
      <w:r w:rsidR="00090025" w:rsidRPr="00DF13A6">
        <w:rPr>
          <w:rFonts w:ascii="Arial" w:hAnsi="Arial" w:cs="Arial"/>
          <w:sz w:val="24"/>
          <w:szCs w:val="24"/>
        </w:rPr>
        <w:t>entre outros</w:t>
      </w:r>
      <w:r w:rsidR="00DF13A6">
        <w:rPr>
          <w:rFonts w:ascii="Arial" w:hAnsi="Arial" w:cs="Arial"/>
          <w:sz w:val="24"/>
          <w:szCs w:val="24"/>
        </w:rPr>
        <w:t>).</w:t>
      </w:r>
    </w:p>
    <w:p w:rsidR="00090025" w:rsidRPr="00DF13A6" w:rsidRDefault="0093508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3º</w:t>
      </w:r>
      <w:r w:rsidRPr="00DF13A6">
        <w:rPr>
          <w:rFonts w:ascii="Arial" w:hAnsi="Arial" w:cs="Arial"/>
          <w:sz w:val="24"/>
          <w:szCs w:val="24"/>
        </w:rPr>
        <w:t xml:space="preserve"> Todos os servidores, empregados, estagiários, </w:t>
      </w:r>
      <w:r w:rsidR="00090025" w:rsidRPr="00DF13A6">
        <w:rPr>
          <w:rFonts w:ascii="Arial" w:hAnsi="Arial" w:cs="Arial"/>
          <w:sz w:val="24"/>
          <w:szCs w:val="24"/>
        </w:rPr>
        <w:t>bolsistas</w:t>
      </w:r>
      <w:r w:rsidRPr="00DF13A6">
        <w:rPr>
          <w:rFonts w:ascii="Arial" w:hAnsi="Arial" w:cs="Arial"/>
          <w:sz w:val="24"/>
          <w:szCs w:val="24"/>
        </w:rPr>
        <w:t xml:space="preserve"> e demais pessoas que atuam nas ações do NIT</w:t>
      </w:r>
      <w:r w:rsidR="00DB3864" w:rsidRPr="00DF13A6">
        <w:rPr>
          <w:rFonts w:ascii="Arial" w:hAnsi="Arial" w:cs="Arial"/>
          <w:sz w:val="24"/>
          <w:szCs w:val="24"/>
        </w:rPr>
        <w:t>,</w:t>
      </w:r>
      <w:r w:rsidRPr="00DF13A6">
        <w:rPr>
          <w:rFonts w:ascii="Arial" w:hAnsi="Arial" w:cs="Arial"/>
          <w:sz w:val="24"/>
          <w:szCs w:val="24"/>
        </w:rPr>
        <w:t xml:space="preserve"> deverão manter sigilo e confidencialidade quanto a resultados, processos, documentos, informações e demais dados de que tenham ciência, ressalvadas autorizações prévias e por escrito das partes diretamente interessadas em cada operação, processo, invenção, cultivar, programa de computador, entre o</w:t>
      </w:r>
      <w:r w:rsidR="00DF13A6">
        <w:rPr>
          <w:rFonts w:ascii="Arial" w:hAnsi="Arial" w:cs="Arial"/>
          <w:sz w:val="24"/>
          <w:szCs w:val="24"/>
        </w:rPr>
        <w:t>utros susceptíveis de proteção.</w:t>
      </w:r>
    </w:p>
    <w:p w:rsidR="00935083" w:rsidRPr="00DF13A6" w:rsidRDefault="00935083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4º</w:t>
      </w:r>
      <w:r w:rsidRPr="00DF13A6">
        <w:rPr>
          <w:rFonts w:ascii="Arial" w:hAnsi="Arial" w:cs="Arial"/>
          <w:sz w:val="24"/>
          <w:szCs w:val="24"/>
        </w:rPr>
        <w:t xml:space="preserve"> Em contratos, acordos, convênios, ajustes, termos de compromissos e instrumentos afins, os partícipes deverão prever cláusula de sigilo e confidencialidade de modo a preservar os resultados passíveis de proteção a salvo de influência externa ao </w:t>
      </w:r>
      <w:r w:rsidR="00090025" w:rsidRPr="00DF13A6">
        <w:rPr>
          <w:rFonts w:ascii="Arial" w:hAnsi="Arial" w:cs="Arial"/>
          <w:sz w:val="24"/>
          <w:szCs w:val="24"/>
        </w:rPr>
        <w:t>NIT</w:t>
      </w:r>
      <w:r w:rsidRPr="00DF13A6">
        <w:rPr>
          <w:rFonts w:ascii="Arial" w:hAnsi="Arial" w:cs="Arial"/>
          <w:sz w:val="24"/>
          <w:szCs w:val="24"/>
        </w:rPr>
        <w:t xml:space="preserve">, tais como sabotagem, apropriação indevida de processo, fórmula, programa de computador ou qualquer outra produção que seja alvo de estudos e participação do NIT ou terceiros, na qualidade de inventores, criadores, </w:t>
      </w:r>
      <w:r w:rsidR="00A55387" w:rsidRPr="00DF13A6">
        <w:rPr>
          <w:rFonts w:ascii="Arial" w:hAnsi="Arial" w:cs="Arial"/>
          <w:sz w:val="24"/>
          <w:szCs w:val="24"/>
        </w:rPr>
        <w:t>entre outros</w:t>
      </w:r>
      <w:r w:rsidRPr="00DF13A6">
        <w:rPr>
          <w:rFonts w:ascii="Arial" w:hAnsi="Arial" w:cs="Arial"/>
          <w:sz w:val="24"/>
          <w:szCs w:val="24"/>
        </w:rPr>
        <w:t>.</w:t>
      </w:r>
    </w:p>
    <w:p w:rsidR="00DF13A6" w:rsidRPr="00DF13A6" w:rsidRDefault="00DF13A6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6E12" w:rsidRPr="00DF13A6" w:rsidRDefault="000F6E12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VIII</w:t>
      </w:r>
    </w:p>
    <w:p w:rsidR="00DB3864" w:rsidRDefault="000F6E12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>DAS PARCERIAS</w:t>
      </w:r>
      <w:r w:rsidR="00E06ED4" w:rsidRPr="00DF13A6">
        <w:rPr>
          <w:rFonts w:ascii="Arial" w:hAnsi="Arial" w:cs="Arial"/>
          <w:b/>
          <w:bCs/>
          <w:sz w:val="24"/>
          <w:szCs w:val="24"/>
        </w:rPr>
        <w:t xml:space="preserve"> E DE</w:t>
      </w:r>
      <w:r w:rsidR="00B52500" w:rsidRPr="00DF13A6">
        <w:rPr>
          <w:rFonts w:ascii="Arial" w:hAnsi="Arial" w:cs="Arial"/>
          <w:b/>
          <w:bCs/>
          <w:sz w:val="24"/>
          <w:szCs w:val="24"/>
        </w:rPr>
        <w:t xml:space="preserve"> BOLSA</w:t>
      </w:r>
      <w:r w:rsidR="00E06ED4" w:rsidRPr="00DF13A6">
        <w:rPr>
          <w:rFonts w:ascii="Arial" w:hAnsi="Arial" w:cs="Arial"/>
          <w:b/>
          <w:bCs/>
          <w:sz w:val="24"/>
          <w:szCs w:val="24"/>
        </w:rPr>
        <w:t>S</w:t>
      </w:r>
      <w:r w:rsidR="00B52500" w:rsidRPr="00DF13A6">
        <w:rPr>
          <w:rFonts w:ascii="Arial" w:hAnsi="Arial" w:cs="Arial"/>
          <w:b/>
          <w:bCs/>
          <w:sz w:val="24"/>
          <w:szCs w:val="24"/>
        </w:rPr>
        <w:t xml:space="preserve"> PARA ESTÍMULO À INOVAÇÃO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551A" w:rsidRPr="00DF13A6" w:rsidRDefault="00124B87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356E80" w:rsidRPr="00DF13A6">
        <w:rPr>
          <w:rFonts w:ascii="Arial" w:hAnsi="Arial" w:cs="Arial"/>
          <w:b/>
          <w:sz w:val="24"/>
          <w:szCs w:val="24"/>
        </w:rPr>
        <w:t>15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Pr="00DF13A6">
        <w:rPr>
          <w:rFonts w:ascii="Arial" w:hAnsi="Arial" w:cs="Arial"/>
          <w:sz w:val="24"/>
          <w:szCs w:val="24"/>
        </w:rPr>
        <w:t xml:space="preserve"> A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>, apoiada pelo NIT, poderá estimular e</w:t>
      </w:r>
      <w:r w:rsidR="00632118" w:rsidRPr="00DF13A6">
        <w:rPr>
          <w:rFonts w:ascii="Arial" w:hAnsi="Arial" w:cs="Arial"/>
          <w:sz w:val="24"/>
          <w:szCs w:val="24"/>
        </w:rPr>
        <w:t xml:space="preserve"> dar suporte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632118" w:rsidRPr="00DF13A6">
        <w:rPr>
          <w:rFonts w:ascii="Arial" w:hAnsi="Arial" w:cs="Arial"/>
          <w:sz w:val="24"/>
          <w:szCs w:val="24"/>
        </w:rPr>
        <w:t xml:space="preserve">ao </w:t>
      </w:r>
      <w:r w:rsidRPr="00DF13A6">
        <w:rPr>
          <w:rFonts w:ascii="Arial" w:hAnsi="Arial" w:cs="Arial"/>
          <w:sz w:val="24"/>
          <w:szCs w:val="24"/>
        </w:rPr>
        <w:t>desenvolvimento de projetos de cooperação</w:t>
      </w:r>
      <w:r w:rsidR="00E06ED4" w:rsidRPr="00DF13A6">
        <w:rPr>
          <w:rFonts w:ascii="Arial" w:hAnsi="Arial" w:cs="Arial"/>
          <w:sz w:val="24"/>
          <w:szCs w:val="24"/>
        </w:rPr>
        <w:t xml:space="preserve"> e alianças estratégicas</w:t>
      </w:r>
      <w:r w:rsidRPr="00DF13A6">
        <w:rPr>
          <w:rFonts w:ascii="Arial" w:hAnsi="Arial" w:cs="Arial"/>
          <w:sz w:val="24"/>
          <w:szCs w:val="24"/>
        </w:rPr>
        <w:t>, envolvendo empresas nacionais,</w:t>
      </w:r>
      <w:r w:rsidR="00632118" w:rsidRPr="00DF13A6">
        <w:rPr>
          <w:rFonts w:ascii="Arial" w:hAnsi="Arial" w:cs="Arial"/>
          <w:sz w:val="24"/>
          <w:szCs w:val="24"/>
        </w:rPr>
        <w:t xml:space="preserve"> internacionais,</w:t>
      </w:r>
      <w:r w:rsidRPr="00DF13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3A6">
        <w:rPr>
          <w:rFonts w:ascii="Arial" w:hAnsi="Arial" w:cs="Arial"/>
          <w:sz w:val="24"/>
          <w:szCs w:val="24"/>
        </w:rPr>
        <w:t>ICTs</w:t>
      </w:r>
      <w:proofErr w:type="spellEnd"/>
      <w:r w:rsidRPr="00DF13A6">
        <w:rPr>
          <w:rFonts w:ascii="Arial" w:hAnsi="Arial" w:cs="Arial"/>
          <w:sz w:val="24"/>
          <w:szCs w:val="24"/>
        </w:rPr>
        <w:t xml:space="preserve"> e organizações de direito público ou privado sem fins lucrativos </w:t>
      </w:r>
      <w:r w:rsidR="00632118" w:rsidRPr="00DF13A6">
        <w:rPr>
          <w:rFonts w:ascii="Arial" w:hAnsi="Arial" w:cs="Arial"/>
          <w:sz w:val="24"/>
          <w:szCs w:val="24"/>
        </w:rPr>
        <w:t>para a realização de</w:t>
      </w:r>
      <w:r w:rsidRPr="00DF13A6">
        <w:rPr>
          <w:rFonts w:ascii="Arial" w:hAnsi="Arial" w:cs="Arial"/>
          <w:sz w:val="24"/>
          <w:szCs w:val="24"/>
        </w:rPr>
        <w:t xml:space="preserve"> atividades</w:t>
      </w:r>
      <w:r w:rsidR="00632118" w:rsidRPr="00DF13A6">
        <w:rPr>
          <w:rFonts w:ascii="Arial" w:hAnsi="Arial" w:cs="Arial"/>
          <w:sz w:val="24"/>
          <w:szCs w:val="24"/>
        </w:rPr>
        <w:t xml:space="preserve"> conjuntas</w:t>
      </w:r>
      <w:r w:rsidRPr="00DF13A6">
        <w:rPr>
          <w:rFonts w:ascii="Arial" w:hAnsi="Arial" w:cs="Arial"/>
          <w:sz w:val="24"/>
          <w:szCs w:val="24"/>
        </w:rPr>
        <w:t xml:space="preserve"> de pesquisa</w:t>
      </w:r>
      <w:r w:rsidR="00632118" w:rsidRPr="00DF13A6">
        <w:rPr>
          <w:rFonts w:ascii="Arial" w:hAnsi="Arial" w:cs="Arial"/>
          <w:sz w:val="24"/>
          <w:szCs w:val="24"/>
        </w:rPr>
        <w:t xml:space="preserve"> científica </w:t>
      </w:r>
      <w:r w:rsidRPr="00DF13A6">
        <w:rPr>
          <w:rFonts w:ascii="Arial" w:hAnsi="Arial" w:cs="Arial"/>
          <w:sz w:val="24"/>
          <w:szCs w:val="24"/>
        </w:rPr>
        <w:t>e desenvolvimento</w:t>
      </w:r>
      <w:r w:rsidR="00632118" w:rsidRPr="00DF13A6">
        <w:rPr>
          <w:rFonts w:ascii="Arial" w:hAnsi="Arial" w:cs="Arial"/>
          <w:sz w:val="24"/>
          <w:szCs w:val="24"/>
        </w:rPr>
        <w:t xml:space="preserve"> de tecnologia</w:t>
      </w:r>
      <w:r w:rsidRPr="00DF13A6">
        <w:rPr>
          <w:rFonts w:ascii="Arial" w:hAnsi="Arial" w:cs="Arial"/>
          <w:sz w:val="24"/>
          <w:szCs w:val="24"/>
        </w:rPr>
        <w:t>, que objetivem a geração de produtos, serviços e processos inovadores</w:t>
      </w:r>
      <w:r w:rsidR="00632118" w:rsidRPr="00DF13A6">
        <w:rPr>
          <w:rFonts w:ascii="Arial" w:hAnsi="Arial" w:cs="Arial"/>
          <w:sz w:val="24"/>
          <w:szCs w:val="24"/>
        </w:rPr>
        <w:t>.</w:t>
      </w:r>
    </w:p>
    <w:p w:rsidR="00E06ED4" w:rsidRPr="00DF13A6" w:rsidRDefault="00E06ED4" w:rsidP="00A6070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3A6">
        <w:rPr>
          <w:rFonts w:ascii="Arial" w:eastAsia="Times New Roman" w:hAnsi="Arial" w:cs="Arial"/>
          <w:b/>
          <w:sz w:val="24"/>
          <w:szCs w:val="24"/>
          <w:lang w:eastAsia="pt-BR"/>
        </w:rPr>
        <w:t>§ 1º</w:t>
      </w:r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 O apoio previsto no </w:t>
      </w:r>
      <w:r w:rsidRPr="00DF13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caput </w:t>
      </w:r>
      <w:r w:rsidRPr="00DF13A6">
        <w:rPr>
          <w:rFonts w:ascii="Arial" w:eastAsia="Times New Roman" w:hAnsi="Arial" w:cs="Arial"/>
          <w:sz w:val="24"/>
          <w:szCs w:val="24"/>
          <w:lang w:eastAsia="pt-BR"/>
        </w:rPr>
        <w:t>poderá contemplar:</w:t>
      </w:r>
    </w:p>
    <w:p w:rsidR="00E06ED4" w:rsidRPr="00DF13A6" w:rsidRDefault="00E06ED4" w:rsidP="00A607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3A6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gramStart"/>
      <w:r w:rsidRPr="00DF13A6">
        <w:rPr>
          <w:rFonts w:ascii="Arial" w:eastAsia="Times New Roman" w:hAnsi="Arial" w:cs="Arial"/>
          <w:sz w:val="24"/>
          <w:szCs w:val="24"/>
          <w:lang w:eastAsia="pt-BR"/>
        </w:rPr>
        <w:t>as redes e os projetos</w:t>
      </w:r>
      <w:proofErr w:type="gramEnd"/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 nacionais e internacionais de pesquisa científica e tecnológica;</w:t>
      </w:r>
    </w:p>
    <w:p w:rsidR="00E06ED4" w:rsidRPr="00DF13A6" w:rsidRDefault="00E06ED4" w:rsidP="00A607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3A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II</w:t>
      </w:r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gramStart"/>
      <w:r w:rsidRPr="00DF13A6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Pr="00DF13A6">
        <w:rPr>
          <w:rFonts w:ascii="Arial" w:eastAsia="Times New Roman" w:hAnsi="Arial" w:cs="Arial"/>
          <w:sz w:val="24"/>
          <w:szCs w:val="24"/>
          <w:lang w:eastAsia="pt-BR"/>
        </w:rPr>
        <w:t xml:space="preserve"> ações de empreendedorismo tecnológico e de criação de ambientes promotores da inovação, incluídos os parques e os polos tecnológicos e as incubadoras de empresas; e</w:t>
      </w:r>
    </w:p>
    <w:p w:rsidR="00CD551A" w:rsidRPr="00DF13A6" w:rsidRDefault="00E06ED4" w:rsidP="00A607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3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III </w:t>
      </w:r>
      <w:r w:rsidRPr="00DF13A6">
        <w:rPr>
          <w:rFonts w:ascii="Arial" w:eastAsia="Times New Roman" w:hAnsi="Arial" w:cs="Arial"/>
          <w:sz w:val="24"/>
          <w:szCs w:val="24"/>
          <w:lang w:eastAsia="pt-BR"/>
        </w:rPr>
        <w:t>- a formação e a capacitação de recursos humanos qualificados.</w:t>
      </w:r>
    </w:p>
    <w:p w:rsidR="00CD551A" w:rsidRPr="00DF13A6" w:rsidRDefault="00E03CE7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2</w:t>
      </w:r>
      <w:r w:rsidR="00124B87" w:rsidRPr="00DF13A6">
        <w:rPr>
          <w:rFonts w:ascii="Arial" w:hAnsi="Arial" w:cs="Arial"/>
          <w:b/>
          <w:sz w:val="24"/>
          <w:szCs w:val="24"/>
        </w:rPr>
        <w:t>º</w:t>
      </w:r>
      <w:r w:rsidR="00124B87" w:rsidRPr="00DF13A6">
        <w:rPr>
          <w:rFonts w:ascii="Arial" w:hAnsi="Arial" w:cs="Arial"/>
          <w:sz w:val="24"/>
          <w:szCs w:val="24"/>
        </w:rPr>
        <w:t xml:space="preserve"> O servidor</w:t>
      </w:r>
      <w:r w:rsidR="000D07B8" w:rsidRPr="00DF13A6">
        <w:rPr>
          <w:rFonts w:ascii="Arial" w:hAnsi="Arial" w:cs="Arial"/>
          <w:sz w:val="24"/>
          <w:szCs w:val="24"/>
        </w:rPr>
        <w:t>,</w:t>
      </w:r>
      <w:r w:rsidR="00124B87" w:rsidRPr="00DF13A6">
        <w:rPr>
          <w:rFonts w:ascii="Arial" w:hAnsi="Arial" w:cs="Arial"/>
          <w:sz w:val="24"/>
          <w:szCs w:val="24"/>
        </w:rPr>
        <w:t xml:space="preserve"> o empregado p</w:t>
      </w:r>
      <w:r w:rsidR="000D07B8" w:rsidRPr="00DF13A6">
        <w:rPr>
          <w:rFonts w:ascii="Arial" w:hAnsi="Arial" w:cs="Arial"/>
          <w:sz w:val="24"/>
          <w:szCs w:val="24"/>
        </w:rPr>
        <w:t>úblico e acadêmico</w:t>
      </w:r>
      <w:r w:rsidR="00632118" w:rsidRPr="00DF13A6">
        <w:rPr>
          <w:rFonts w:ascii="Arial" w:hAnsi="Arial" w:cs="Arial"/>
          <w:sz w:val="24"/>
          <w:szCs w:val="24"/>
        </w:rPr>
        <w:t xml:space="preserve"> pertencente ao quadro da</w:t>
      </w:r>
      <w:r w:rsidR="00124B87"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124B87" w:rsidRPr="00DF13A6">
        <w:rPr>
          <w:rFonts w:ascii="Arial" w:hAnsi="Arial" w:cs="Arial"/>
          <w:sz w:val="24"/>
          <w:szCs w:val="24"/>
        </w:rPr>
        <w:t>,</w:t>
      </w:r>
      <w:r w:rsidR="00632118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envolvido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 xml:space="preserve">na execução das atividades previstas no </w:t>
      </w:r>
      <w:r w:rsidR="00124B87" w:rsidRPr="00DF13A6">
        <w:rPr>
          <w:rFonts w:ascii="Arial" w:hAnsi="Arial" w:cs="Arial"/>
          <w:b/>
          <w:iCs/>
          <w:sz w:val="24"/>
          <w:szCs w:val="24"/>
        </w:rPr>
        <w:t>caput</w:t>
      </w:r>
      <w:r w:rsidR="00124B87" w:rsidRPr="00DF13A6">
        <w:rPr>
          <w:rFonts w:ascii="Arial" w:hAnsi="Arial" w:cs="Arial"/>
          <w:i/>
          <w:iCs/>
          <w:sz w:val="24"/>
          <w:szCs w:val="24"/>
        </w:rPr>
        <w:t xml:space="preserve">, </w:t>
      </w:r>
      <w:r w:rsidR="00124B87" w:rsidRPr="00DF13A6">
        <w:rPr>
          <w:rFonts w:ascii="Arial" w:hAnsi="Arial" w:cs="Arial"/>
          <w:sz w:val="24"/>
          <w:szCs w:val="24"/>
        </w:rPr>
        <w:t>poderá receber bolsa de estímulo à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inovação diretamente de instituição de apoio ou agência de fomento.</w:t>
      </w:r>
    </w:p>
    <w:p w:rsidR="00124B87" w:rsidRPr="00DF13A6" w:rsidRDefault="00E03CE7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3</w:t>
      </w:r>
      <w:r w:rsidR="00124B87" w:rsidRPr="00DF13A6">
        <w:rPr>
          <w:rFonts w:ascii="Arial" w:hAnsi="Arial" w:cs="Arial"/>
          <w:b/>
          <w:sz w:val="24"/>
          <w:szCs w:val="24"/>
        </w:rPr>
        <w:t>º</w:t>
      </w:r>
      <w:r w:rsidR="00124B87" w:rsidRPr="00DF13A6">
        <w:rPr>
          <w:rFonts w:ascii="Arial" w:hAnsi="Arial" w:cs="Arial"/>
          <w:sz w:val="24"/>
          <w:szCs w:val="24"/>
        </w:rPr>
        <w:t xml:space="preserve"> As partes deverão prever, em contrato, a titularidade da Propriedade</w:t>
      </w:r>
      <w:r w:rsidR="00632118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Intelectual e a participação nos resultados da exploração das criações resultantes da parceria,</w:t>
      </w:r>
      <w:r w:rsidR="00632118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assegurando aos signatários o dire</w:t>
      </w:r>
      <w:r w:rsidR="00E06ED4" w:rsidRPr="00DF13A6">
        <w:rPr>
          <w:rFonts w:ascii="Arial" w:hAnsi="Arial" w:cs="Arial"/>
          <w:sz w:val="24"/>
          <w:szCs w:val="24"/>
        </w:rPr>
        <w:t>ito ao licenciamento.</w:t>
      </w:r>
      <w:r w:rsidR="00DF13A6">
        <w:rPr>
          <w:rFonts w:ascii="Arial" w:hAnsi="Arial" w:cs="Arial"/>
          <w:sz w:val="24"/>
          <w:szCs w:val="24"/>
        </w:rPr>
        <w:t xml:space="preserve"> </w:t>
      </w:r>
    </w:p>
    <w:p w:rsidR="00124B87" w:rsidRPr="00DF13A6" w:rsidRDefault="00E03CE7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4</w:t>
      </w:r>
      <w:r w:rsidR="00124B87" w:rsidRPr="00DF13A6">
        <w:rPr>
          <w:rFonts w:ascii="Arial" w:hAnsi="Arial" w:cs="Arial"/>
          <w:b/>
          <w:sz w:val="24"/>
          <w:szCs w:val="24"/>
        </w:rPr>
        <w:t>º</w:t>
      </w:r>
      <w:r w:rsidR="00124B87" w:rsidRPr="00DF13A6">
        <w:rPr>
          <w:rFonts w:ascii="Arial" w:hAnsi="Arial" w:cs="Arial"/>
          <w:sz w:val="24"/>
          <w:szCs w:val="24"/>
        </w:rPr>
        <w:t xml:space="preserve"> A titularidade da Propriedade Intelectual e a participação nos resultados referidos no § </w:t>
      </w:r>
      <w:r w:rsidR="00A602BD" w:rsidRPr="00DF13A6">
        <w:rPr>
          <w:rFonts w:ascii="Arial" w:hAnsi="Arial" w:cs="Arial"/>
          <w:sz w:val="24"/>
          <w:szCs w:val="24"/>
        </w:rPr>
        <w:t>3</w:t>
      </w:r>
      <w:r w:rsidR="00124B87" w:rsidRPr="00DF13A6">
        <w:rPr>
          <w:rFonts w:ascii="Arial" w:hAnsi="Arial" w:cs="Arial"/>
          <w:sz w:val="24"/>
          <w:szCs w:val="24"/>
        </w:rPr>
        <w:t>º serão asseguradas, desde que previsto no contrato, na proporção equivalente ao montante do valor agregado do conhecimento já existente no início da parceria e dos recursos humanos, financeiros e materiais alocados pelas partes contratantes.</w:t>
      </w:r>
    </w:p>
    <w:p w:rsidR="00E06ED4" w:rsidRPr="00DF13A6" w:rsidRDefault="00E03CE7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5</w:t>
      </w:r>
      <w:r w:rsidR="00124B87" w:rsidRPr="00DF13A6">
        <w:rPr>
          <w:rFonts w:ascii="Arial" w:hAnsi="Arial" w:cs="Arial"/>
          <w:b/>
          <w:sz w:val="24"/>
          <w:szCs w:val="24"/>
        </w:rPr>
        <w:t>º</w:t>
      </w:r>
      <w:r w:rsidR="00124B87" w:rsidRPr="00DF13A6">
        <w:rPr>
          <w:rFonts w:ascii="Arial" w:hAnsi="Arial" w:cs="Arial"/>
          <w:sz w:val="24"/>
          <w:szCs w:val="24"/>
        </w:rPr>
        <w:t xml:space="preserve"> A bolsa de estímu</w:t>
      </w:r>
      <w:r w:rsidR="00A602BD" w:rsidRPr="00DF13A6">
        <w:rPr>
          <w:rFonts w:ascii="Arial" w:hAnsi="Arial" w:cs="Arial"/>
          <w:sz w:val="24"/>
          <w:szCs w:val="24"/>
        </w:rPr>
        <w:t>lo à inovação de que trata o § 2</w:t>
      </w:r>
      <w:r w:rsidR="00124B87" w:rsidRPr="00DF13A6">
        <w:rPr>
          <w:rFonts w:ascii="Arial" w:hAnsi="Arial" w:cs="Arial"/>
          <w:sz w:val="24"/>
          <w:szCs w:val="24"/>
        </w:rPr>
        <w:t>º, concedida diretamente por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instituição de apoio ou por agência de fomento, constitui-se em doação civil a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servidores</w:t>
      </w:r>
      <w:r w:rsidR="000D07B8" w:rsidRPr="00DF13A6">
        <w:rPr>
          <w:rFonts w:ascii="Arial" w:hAnsi="Arial" w:cs="Arial"/>
          <w:sz w:val="24"/>
          <w:szCs w:val="24"/>
        </w:rPr>
        <w:t>,</w:t>
      </w:r>
      <w:r w:rsidR="00124B87" w:rsidRPr="00DF13A6">
        <w:rPr>
          <w:rFonts w:ascii="Arial" w:hAnsi="Arial" w:cs="Arial"/>
          <w:sz w:val="24"/>
          <w:szCs w:val="24"/>
        </w:rPr>
        <w:t xml:space="preserve"> </w:t>
      </w:r>
      <w:r w:rsidR="00E06ED4" w:rsidRPr="00DF13A6">
        <w:rPr>
          <w:rFonts w:ascii="Arial" w:hAnsi="Arial" w:cs="Arial"/>
          <w:sz w:val="24"/>
          <w:szCs w:val="24"/>
        </w:rPr>
        <w:t xml:space="preserve">empregados </w:t>
      </w:r>
      <w:r w:rsidR="000D07B8" w:rsidRPr="00DF13A6">
        <w:rPr>
          <w:rFonts w:ascii="Arial" w:hAnsi="Arial" w:cs="Arial"/>
          <w:sz w:val="24"/>
          <w:szCs w:val="24"/>
        </w:rPr>
        <w:t xml:space="preserve">e/ou acadêmicos </w:t>
      </w:r>
      <w:r w:rsidR="00E06ED4" w:rsidRPr="00DF13A6">
        <w:rPr>
          <w:rFonts w:ascii="Arial" w:hAnsi="Arial" w:cs="Arial"/>
          <w:sz w:val="24"/>
          <w:szCs w:val="24"/>
        </w:rPr>
        <w:t>da</w:t>
      </w:r>
      <w:r w:rsidR="00124B87"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124B87" w:rsidRPr="00DF13A6">
        <w:rPr>
          <w:rFonts w:ascii="Arial" w:hAnsi="Arial" w:cs="Arial"/>
          <w:sz w:val="24"/>
          <w:szCs w:val="24"/>
        </w:rPr>
        <w:t>, para realização de projetos de pesquisa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científica e tecnológica e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desenvolvimento de tecnologia, produto ou processo, cujos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resultados não revertam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economicamente para o doador nem importem em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DF13A6">
        <w:rPr>
          <w:rFonts w:ascii="Arial" w:hAnsi="Arial" w:cs="Arial"/>
          <w:sz w:val="24"/>
          <w:szCs w:val="24"/>
        </w:rPr>
        <w:t>contraprestação de serviços.</w:t>
      </w:r>
    </w:p>
    <w:p w:rsidR="00E03CE7" w:rsidRPr="00DF13A6" w:rsidRDefault="00E03CE7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6</w:t>
      </w:r>
      <w:r w:rsidR="00124B87" w:rsidRPr="00DF13A6">
        <w:rPr>
          <w:rFonts w:ascii="Arial" w:hAnsi="Arial" w:cs="Arial"/>
          <w:b/>
          <w:sz w:val="24"/>
          <w:szCs w:val="24"/>
        </w:rPr>
        <w:t>º</w:t>
      </w:r>
      <w:r w:rsidR="00124B87" w:rsidRPr="00DF13A6">
        <w:rPr>
          <w:rFonts w:ascii="Arial" w:hAnsi="Arial" w:cs="Arial"/>
          <w:sz w:val="24"/>
          <w:szCs w:val="24"/>
        </w:rPr>
        <w:t xml:space="preserve"> Somente poderão ser caracterizadas como bolsas aquelas que estiverem</w:t>
      </w:r>
      <w:r w:rsidR="007116A1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expressamente previstas, identificados os seus valores, periodicidade, duração e</w:t>
      </w:r>
      <w:r w:rsidR="007116A1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beneficiários, no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teor dos projet</w:t>
      </w:r>
      <w:r w:rsidR="00DF13A6">
        <w:rPr>
          <w:rFonts w:ascii="Arial" w:hAnsi="Arial" w:cs="Arial"/>
          <w:sz w:val="24"/>
          <w:szCs w:val="24"/>
        </w:rPr>
        <w:t>os a que se refere este artigo.</w:t>
      </w:r>
    </w:p>
    <w:p w:rsidR="000F6E12" w:rsidRPr="00DF13A6" w:rsidRDefault="00E03CE7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7</w:t>
      </w:r>
      <w:r w:rsidR="00124B87" w:rsidRPr="00DF13A6">
        <w:rPr>
          <w:rFonts w:ascii="Arial" w:hAnsi="Arial" w:cs="Arial"/>
          <w:b/>
          <w:sz w:val="24"/>
          <w:szCs w:val="24"/>
        </w:rPr>
        <w:t>º</w:t>
      </w:r>
      <w:r w:rsidR="00124B87" w:rsidRPr="00DF13A6">
        <w:rPr>
          <w:rFonts w:ascii="Arial" w:hAnsi="Arial" w:cs="Arial"/>
          <w:sz w:val="24"/>
          <w:szCs w:val="24"/>
        </w:rPr>
        <w:t xml:space="preserve"> As bolsas concedidas nos termos deste artigo são isentas do imposto de renda,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conforme o disposto no art. 26 da Lei nº 9.250, de 26 de dezembro de 1995, e não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integram a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base de cálculo de incidência da contribuição previdenciária prevista no art.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28, incisos I a III, da</w:t>
      </w:r>
      <w:r w:rsidR="00E06ED4" w:rsidRPr="00DF13A6">
        <w:rPr>
          <w:rFonts w:ascii="Arial" w:hAnsi="Arial" w:cs="Arial"/>
          <w:sz w:val="24"/>
          <w:szCs w:val="24"/>
        </w:rPr>
        <w:t xml:space="preserve"> </w:t>
      </w:r>
      <w:r w:rsidR="00124B87" w:rsidRPr="00DF13A6">
        <w:rPr>
          <w:rFonts w:ascii="Arial" w:hAnsi="Arial" w:cs="Arial"/>
          <w:sz w:val="24"/>
          <w:szCs w:val="24"/>
        </w:rPr>
        <w:t>Lei nº 8.212/1991.</w:t>
      </w:r>
    </w:p>
    <w:p w:rsidR="00CB527C" w:rsidRDefault="00CB527C" w:rsidP="00A6070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0709" w:rsidRPr="00DF13A6" w:rsidRDefault="00A60709" w:rsidP="00A6070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6E12" w:rsidRPr="00DF13A6" w:rsidRDefault="000F6E12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IX</w:t>
      </w:r>
    </w:p>
    <w:p w:rsidR="00CB527C" w:rsidRDefault="000F6E12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>DOS RECURSOS ECONÔMICOS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709" w:rsidRDefault="00C70F7A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356E80" w:rsidRPr="00DF13A6">
        <w:rPr>
          <w:rFonts w:ascii="Arial" w:hAnsi="Arial" w:cs="Arial"/>
          <w:b/>
          <w:sz w:val="24"/>
          <w:szCs w:val="24"/>
        </w:rPr>
        <w:t>16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Pr="00DF13A6">
        <w:rPr>
          <w:rFonts w:ascii="Arial" w:hAnsi="Arial" w:cs="Arial"/>
          <w:sz w:val="24"/>
          <w:szCs w:val="24"/>
        </w:rPr>
        <w:t xml:space="preserve"> Toda propriedade intelectual gerada com capital humano,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pecuniário e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="002541E8" w:rsidRPr="00DF13A6">
        <w:rPr>
          <w:rFonts w:ascii="Arial" w:hAnsi="Arial" w:cs="Arial"/>
          <w:sz w:val="24"/>
          <w:szCs w:val="24"/>
        </w:rPr>
        <w:t>que utilize as instalações da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>, passível de proteção, será de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titularidade d</w:t>
      </w:r>
      <w:r w:rsidR="002541E8" w:rsidRPr="00DF13A6">
        <w:rPr>
          <w:rFonts w:ascii="Arial" w:hAnsi="Arial" w:cs="Arial"/>
          <w:sz w:val="24"/>
          <w:szCs w:val="24"/>
        </w:rPr>
        <w:t>a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="002541E8" w:rsidRPr="00DF13A6">
        <w:rPr>
          <w:rFonts w:ascii="Arial" w:hAnsi="Arial" w:cs="Arial"/>
          <w:sz w:val="24"/>
          <w:szCs w:val="24"/>
        </w:rPr>
        <w:t>mesma</w:t>
      </w:r>
      <w:r w:rsidRPr="00DF13A6">
        <w:rPr>
          <w:rFonts w:ascii="Arial" w:hAnsi="Arial" w:cs="Arial"/>
          <w:sz w:val="24"/>
          <w:szCs w:val="24"/>
        </w:rPr>
        <w:t>, reconhecidos os direitos dos inventores.</w:t>
      </w:r>
    </w:p>
    <w:p w:rsidR="002541E8" w:rsidRPr="00DF13A6" w:rsidRDefault="00C70F7A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356E80" w:rsidRPr="00DF13A6">
        <w:rPr>
          <w:rFonts w:ascii="Arial" w:hAnsi="Arial" w:cs="Arial"/>
          <w:b/>
          <w:sz w:val="24"/>
          <w:szCs w:val="24"/>
        </w:rPr>
        <w:t>17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Pr="00DF13A6">
        <w:rPr>
          <w:rFonts w:ascii="Arial" w:hAnsi="Arial" w:cs="Arial"/>
          <w:sz w:val="24"/>
          <w:szCs w:val="24"/>
        </w:rPr>
        <w:t xml:space="preserve"> A gestão de recursos financeiros oriundos das atividades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decorrentes dos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objetivos e das competências atribuídas ao NIT será exercida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pel</w:t>
      </w:r>
      <w:r w:rsidR="002541E8" w:rsidRPr="00DF13A6">
        <w:rPr>
          <w:rFonts w:ascii="Arial" w:hAnsi="Arial" w:cs="Arial"/>
          <w:sz w:val="24"/>
          <w:szCs w:val="24"/>
        </w:rPr>
        <w:t>a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>,</w:t>
      </w:r>
      <w:r w:rsidR="002541E8" w:rsidRPr="00DF13A6">
        <w:rPr>
          <w:rFonts w:ascii="Arial" w:hAnsi="Arial" w:cs="Arial"/>
          <w:sz w:val="24"/>
          <w:szCs w:val="24"/>
        </w:rPr>
        <w:t xml:space="preserve"> com observância dos critérios,</w:t>
      </w:r>
      <w:r w:rsidRPr="00DF13A6">
        <w:rPr>
          <w:rFonts w:ascii="Arial" w:hAnsi="Arial" w:cs="Arial"/>
          <w:sz w:val="24"/>
          <w:szCs w:val="24"/>
        </w:rPr>
        <w:t xml:space="preserve"> normas </w:t>
      </w:r>
      <w:r w:rsidR="002541E8" w:rsidRPr="00DF13A6">
        <w:rPr>
          <w:rFonts w:ascii="Arial" w:hAnsi="Arial" w:cs="Arial"/>
          <w:sz w:val="24"/>
          <w:szCs w:val="24"/>
        </w:rPr>
        <w:t xml:space="preserve">e </w:t>
      </w:r>
      <w:r w:rsidRPr="00DF13A6">
        <w:rPr>
          <w:rFonts w:ascii="Arial" w:hAnsi="Arial" w:cs="Arial"/>
          <w:sz w:val="24"/>
          <w:szCs w:val="24"/>
        </w:rPr>
        <w:t xml:space="preserve">legislação </w:t>
      </w:r>
      <w:r w:rsidR="002541E8" w:rsidRPr="00DF13A6">
        <w:rPr>
          <w:rFonts w:ascii="Arial" w:hAnsi="Arial" w:cs="Arial"/>
          <w:sz w:val="24"/>
          <w:szCs w:val="24"/>
        </w:rPr>
        <w:t>municipal</w:t>
      </w:r>
      <w:r w:rsidR="00A60709">
        <w:rPr>
          <w:rFonts w:ascii="Arial" w:hAnsi="Arial" w:cs="Arial"/>
          <w:sz w:val="24"/>
          <w:szCs w:val="24"/>
        </w:rPr>
        <w:t xml:space="preserve"> correlata.</w:t>
      </w:r>
    </w:p>
    <w:p w:rsidR="002541E8" w:rsidRPr="00DF13A6" w:rsidRDefault="00C70F7A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1º</w:t>
      </w:r>
      <w:r w:rsidRPr="00DF13A6">
        <w:rPr>
          <w:rFonts w:ascii="Arial" w:hAnsi="Arial" w:cs="Arial"/>
          <w:sz w:val="24"/>
          <w:szCs w:val="24"/>
        </w:rPr>
        <w:t xml:space="preserve"> Os recursos financeiros auferidos diretamente pela transferência de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tecnologia serão considerados</w:t>
      </w:r>
      <w:r w:rsidR="006641FD" w:rsidRPr="00DF13A6">
        <w:rPr>
          <w:rFonts w:ascii="Arial" w:hAnsi="Arial" w:cs="Arial"/>
          <w:sz w:val="24"/>
          <w:szCs w:val="24"/>
        </w:rPr>
        <w:t xml:space="preserve"> como</w:t>
      </w:r>
      <w:r w:rsidR="00A60709">
        <w:rPr>
          <w:rFonts w:ascii="Arial" w:hAnsi="Arial" w:cs="Arial"/>
          <w:sz w:val="24"/>
          <w:szCs w:val="24"/>
        </w:rPr>
        <w:t xml:space="preserve"> receita própria.</w:t>
      </w:r>
    </w:p>
    <w:p w:rsidR="002541E8" w:rsidRPr="00DF13A6" w:rsidRDefault="00C70F7A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lastRenderedPageBreak/>
        <w:t>§ 2º</w:t>
      </w:r>
      <w:r w:rsidRPr="00DF13A6">
        <w:rPr>
          <w:rFonts w:ascii="Arial" w:hAnsi="Arial" w:cs="Arial"/>
          <w:sz w:val="24"/>
          <w:szCs w:val="24"/>
        </w:rPr>
        <w:t xml:space="preserve"> Os recursos oriundos de convênios, acordos, ajustes, auxílios e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outras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avenças congêneres, celebrados com a União, Estados, Municípios,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Distrito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Federal e seus órgãos, autarquias</w:t>
      </w:r>
      <w:r w:rsidR="006641FD" w:rsidRPr="00DF13A6">
        <w:rPr>
          <w:rFonts w:ascii="Arial" w:hAnsi="Arial" w:cs="Arial"/>
          <w:sz w:val="24"/>
          <w:szCs w:val="24"/>
        </w:rPr>
        <w:t xml:space="preserve">, </w:t>
      </w:r>
      <w:r w:rsidRPr="00DF13A6">
        <w:rPr>
          <w:rFonts w:ascii="Arial" w:hAnsi="Arial" w:cs="Arial"/>
          <w:sz w:val="24"/>
          <w:szCs w:val="24"/>
        </w:rPr>
        <w:t>fundações</w:t>
      </w:r>
      <w:r w:rsidR="006641FD" w:rsidRPr="00DF13A6">
        <w:rPr>
          <w:rFonts w:ascii="Arial" w:hAnsi="Arial" w:cs="Arial"/>
          <w:sz w:val="24"/>
          <w:szCs w:val="24"/>
        </w:rPr>
        <w:t xml:space="preserve"> públicas</w:t>
      </w:r>
      <w:r w:rsidRPr="00DF13A6">
        <w:rPr>
          <w:rFonts w:ascii="Arial" w:hAnsi="Arial" w:cs="Arial"/>
          <w:sz w:val="24"/>
          <w:szCs w:val="24"/>
        </w:rPr>
        <w:t xml:space="preserve">, </w:t>
      </w:r>
      <w:r w:rsidR="006641FD" w:rsidRPr="00DF13A6">
        <w:rPr>
          <w:rFonts w:ascii="Arial" w:hAnsi="Arial" w:cs="Arial"/>
          <w:sz w:val="24"/>
          <w:szCs w:val="24"/>
        </w:rPr>
        <w:t xml:space="preserve">associações públicas e demais pessoas jurídicas de direito público, </w:t>
      </w:r>
      <w:r w:rsidRPr="00DF13A6">
        <w:rPr>
          <w:rFonts w:ascii="Arial" w:hAnsi="Arial" w:cs="Arial"/>
          <w:sz w:val="24"/>
          <w:szCs w:val="24"/>
        </w:rPr>
        <w:t>obedecerão às normas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do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 xml:space="preserve">respectivo concedente, naquilo que não conflitar com a legislação </w:t>
      </w:r>
      <w:r w:rsidR="002541E8" w:rsidRPr="00DF13A6">
        <w:rPr>
          <w:rFonts w:ascii="Arial" w:hAnsi="Arial" w:cs="Arial"/>
          <w:sz w:val="24"/>
          <w:szCs w:val="24"/>
        </w:rPr>
        <w:t>municipal</w:t>
      </w:r>
      <w:r w:rsidRPr="00DF13A6">
        <w:rPr>
          <w:rFonts w:ascii="Arial" w:hAnsi="Arial" w:cs="Arial"/>
          <w:sz w:val="24"/>
          <w:szCs w:val="24"/>
        </w:rPr>
        <w:t>, e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também na conformidade do que dis</w:t>
      </w:r>
      <w:r w:rsidR="00A60709">
        <w:rPr>
          <w:rFonts w:ascii="Arial" w:hAnsi="Arial" w:cs="Arial"/>
          <w:sz w:val="24"/>
          <w:szCs w:val="24"/>
        </w:rPr>
        <w:t>puser o instrumento contratual.</w:t>
      </w:r>
    </w:p>
    <w:p w:rsidR="009763CD" w:rsidRPr="00DF13A6" w:rsidRDefault="00C70F7A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356E80" w:rsidRPr="00DF13A6">
        <w:rPr>
          <w:rFonts w:ascii="Arial" w:hAnsi="Arial" w:cs="Arial"/>
          <w:b/>
          <w:sz w:val="24"/>
          <w:szCs w:val="24"/>
        </w:rPr>
        <w:t>18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Pr="00DF13A6">
        <w:rPr>
          <w:rFonts w:ascii="Arial" w:hAnsi="Arial" w:cs="Arial"/>
          <w:sz w:val="24"/>
          <w:szCs w:val="24"/>
        </w:rPr>
        <w:t xml:space="preserve"> Os rendimentos obtidos da exploração econômica de inventos e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criações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e de transferência de tecnologia, sob a forma de cessão de direitos,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royalties,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lucros de exploração direta ou indireta, participação regulada por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contratos,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convênios, ajustes e instrumentos congêneres, a qualquer título,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obedecerão às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="00A60709">
        <w:rPr>
          <w:rFonts w:ascii="Arial" w:hAnsi="Arial" w:cs="Arial"/>
          <w:sz w:val="24"/>
          <w:szCs w:val="24"/>
        </w:rPr>
        <w:t>seguintes proporções:</w:t>
      </w:r>
    </w:p>
    <w:p w:rsidR="002541E8" w:rsidRPr="00DF13A6" w:rsidRDefault="00C70F7A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 </w:t>
      </w:r>
      <w:r w:rsidRPr="00DF13A6">
        <w:rPr>
          <w:rFonts w:ascii="Arial" w:hAnsi="Arial" w:cs="Arial"/>
          <w:sz w:val="24"/>
          <w:szCs w:val="24"/>
        </w:rPr>
        <w:t xml:space="preserve">– </w:t>
      </w:r>
      <w:r w:rsidR="00CB68F0" w:rsidRPr="00DF13A6">
        <w:rPr>
          <w:rFonts w:ascii="Arial" w:hAnsi="Arial" w:cs="Arial"/>
          <w:sz w:val="24"/>
          <w:szCs w:val="24"/>
        </w:rPr>
        <w:t xml:space="preserve">é assegurada </w:t>
      </w:r>
      <w:proofErr w:type="gramStart"/>
      <w:r w:rsidR="00CB68F0" w:rsidRPr="00DF13A6">
        <w:rPr>
          <w:rFonts w:ascii="Arial" w:hAnsi="Arial" w:cs="Arial"/>
          <w:sz w:val="24"/>
          <w:szCs w:val="24"/>
        </w:rPr>
        <w:t>ao(</w:t>
      </w:r>
      <w:proofErr w:type="gramEnd"/>
      <w:r w:rsidR="00CB68F0" w:rsidRPr="00DF13A6">
        <w:rPr>
          <w:rFonts w:ascii="Arial" w:hAnsi="Arial" w:cs="Arial"/>
          <w:sz w:val="24"/>
          <w:szCs w:val="24"/>
        </w:rPr>
        <w:t>s) inventor(es) ou</w:t>
      </w:r>
      <w:r w:rsidRPr="00DF13A6">
        <w:rPr>
          <w:rFonts w:ascii="Arial" w:hAnsi="Arial" w:cs="Arial"/>
          <w:sz w:val="24"/>
          <w:szCs w:val="24"/>
        </w:rPr>
        <w:t xml:space="preserve"> criador(es), a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participação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de 1/3 (um terço) nos ganho</w:t>
      </w:r>
      <w:r w:rsidR="002541E8" w:rsidRPr="00DF13A6">
        <w:rPr>
          <w:rFonts w:ascii="Arial" w:hAnsi="Arial" w:cs="Arial"/>
          <w:sz w:val="24"/>
          <w:szCs w:val="24"/>
        </w:rPr>
        <w:t>s econômicos acima referidos. Quando a tecnologia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="002541E8" w:rsidRPr="00DF13A6">
        <w:rPr>
          <w:rFonts w:ascii="Arial" w:hAnsi="Arial" w:cs="Arial"/>
          <w:sz w:val="24"/>
          <w:szCs w:val="24"/>
        </w:rPr>
        <w:t>transferida for fruto do tr</w:t>
      </w:r>
      <w:r w:rsidR="006514CB" w:rsidRPr="00DF13A6">
        <w:rPr>
          <w:rFonts w:ascii="Arial" w:hAnsi="Arial" w:cs="Arial"/>
          <w:sz w:val="24"/>
          <w:szCs w:val="24"/>
        </w:rPr>
        <w:t>abalho de mais de um servidor da</w:t>
      </w:r>
      <w:r w:rsidR="002541E8"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2541E8" w:rsidRPr="00DF13A6">
        <w:rPr>
          <w:rFonts w:ascii="Arial" w:hAnsi="Arial" w:cs="Arial"/>
          <w:sz w:val="24"/>
          <w:szCs w:val="24"/>
        </w:rPr>
        <w:t>, deverá ser firmado um contrato específico ou outro ajuste formal congênere, no qual estes definam o percentual de divisão de recursos que caberá a cada um.</w:t>
      </w:r>
    </w:p>
    <w:p w:rsidR="006514CB" w:rsidRPr="00DF13A6" w:rsidRDefault="00A6739F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</w:t>
      </w:r>
      <w:r w:rsidRPr="00DF13A6">
        <w:rPr>
          <w:rFonts w:ascii="Arial" w:hAnsi="Arial" w:cs="Arial"/>
          <w:sz w:val="24"/>
          <w:szCs w:val="24"/>
        </w:rPr>
        <w:t xml:space="preserve"> – 2</w:t>
      </w:r>
      <w:r w:rsidR="00C70F7A" w:rsidRPr="00DF13A6">
        <w:rPr>
          <w:rFonts w:ascii="Arial" w:hAnsi="Arial" w:cs="Arial"/>
          <w:sz w:val="24"/>
          <w:szCs w:val="24"/>
        </w:rPr>
        <w:t>/3 (</w:t>
      </w:r>
      <w:r w:rsidR="006641FD" w:rsidRPr="00DF13A6">
        <w:rPr>
          <w:rFonts w:ascii="Arial" w:hAnsi="Arial" w:cs="Arial"/>
          <w:sz w:val="24"/>
          <w:szCs w:val="24"/>
        </w:rPr>
        <w:t>dois</w:t>
      </w:r>
      <w:r w:rsidR="00C70F7A" w:rsidRPr="00DF13A6">
        <w:rPr>
          <w:rFonts w:ascii="Arial" w:hAnsi="Arial" w:cs="Arial"/>
          <w:sz w:val="24"/>
          <w:szCs w:val="24"/>
        </w:rPr>
        <w:t xml:space="preserve"> terço</w:t>
      </w:r>
      <w:r w:rsidR="006641FD" w:rsidRPr="00DF13A6">
        <w:rPr>
          <w:rFonts w:ascii="Arial" w:hAnsi="Arial" w:cs="Arial"/>
          <w:sz w:val="24"/>
          <w:szCs w:val="24"/>
        </w:rPr>
        <w:t>s</w:t>
      </w:r>
      <w:r w:rsidR="00C70F7A" w:rsidRPr="00DF13A6">
        <w:rPr>
          <w:rFonts w:ascii="Arial" w:hAnsi="Arial" w:cs="Arial"/>
          <w:sz w:val="24"/>
          <w:szCs w:val="24"/>
        </w:rPr>
        <w:t xml:space="preserve">) </w:t>
      </w:r>
      <w:r w:rsidR="006641FD" w:rsidRPr="00DF13A6">
        <w:rPr>
          <w:rFonts w:ascii="Arial" w:hAnsi="Arial" w:cs="Arial"/>
          <w:sz w:val="24"/>
          <w:szCs w:val="24"/>
        </w:rPr>
        <w:t xml:space="preserve">são assegurados </w:t>
      </w:r>
      <w:r w:rsidR="00C70F7A" w:rsidRPr="00DF13A6">
        <w:rPr>
          <w:rFonts w:ascii="Arial" w:hAnsi="Arial" w:cs="Arial"/>
          <w:sz w:val="24"/>
          <w:szCs w:val="24"/>
        </w:rPr>
        <w:t xml:space="preserve">à </w:t>
      </w:r>
      <w:r w:rsidR="00394F14" w:rsidRPr="00DF13A6">
        <w:rPr>
          <w:rFonts w:ascii="Arial" w:hAnsi="Arial" w:cs="Arial"/>
          <w:sz w:val="24"/>
          <w:szCs w:val="24"/>
        </w:rPr>
        <w:t>Universidade de Gurupi.</w:t>
      </w:r>
    </w:p>
    <w:p w:rsidR="0069697E" w:rsidRPr="00DF13A6" w:rsidRDefault="00C70F7A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Parágrafo único</w:t>
      </w:r>
      <w:r w:rsidRPr="00DF13A6">
        <w:rPr>
          <w:rFonts w:ascii="Arial" w:hAnsi="Arial" w:cs="Arial"/>
          <w:sz w:val="24"/>
          <w:szCs w:val="24"/>
        </w:rPr>
        <w:t>. A divisão e a utilização dos recursos econômicos</w:t>
      </w:r>
      <w:r w:rsidR="009763C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deverão ser</w:t>
      </w:r>
      <w:r w:rsidR="007116A1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estabelecidas em contratos específicos,</w:t>
      </w:r>
      <w:r w:rsidR="006641FD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ou em outros ajustes</w:t>
      </w:r>
      <w:r w:rsidR="0069697E" w:rsidRPr="00DF13A6">
        <w:rPr>
          <w:rFonts w:ascii="Arial" w:hAnsi="Arial" w:cs="Arial"/>
          <w:sz w:val="24"/>
          <w:szCs w:val="24"/>
        </w:rPr>
        <w:t xml:space="preserve"> formais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="0069697E" w:rsidRPr="00DF13A6">
        <w:rPr>
          <w:rFonts w:ascii="Arial" w:hAnsi="Arial" w:cs="Arial"/>
          <w:sz w:val="24"/>
          <w:szCs w:val="24"/>
        </w:rPr>
        <w:t xml:space="preserve">congêneres, </w:t>
      </w:r>
      <w:r w:rsidR="006641FD" w:rsidRPr="00DF13A6">
        <w:rPr>
          <w:rFonts w:ascii="Arial" w:hAnsi="Arial" w:cs="Arial"/>
          <w:sz w:val="24"/>
          <w:szCs w:val="24"/>
        </w:rPr>
        <w:t>elaborados pelo NIT com a ajuda d</w:t>
      </w:r>
      <w:r w:rsidR="0032264F" w:rsidRPr="00DF13A6">
        <w:rPr>
          <w:rFonts w:ascii="Arial" w:hAnsi="Arial" w:cs="Arial"/>
          <w:sz w:val="24"/>
          <w:szCs w:val="24"/>
        </w:rPr>
        <w:t>a</w:t>
      </w:r>
      <w:r w:rsidR="006641FD" w:rsidRPr="00DF13A6">
        <w:rPr>
          <w:rFonts w:ascii="Arial" w:hAnsi="Arial" w:cs="Arial"/>
          <w:sz w:val="24"/>
          <w:szCs w:val="24"/>
        </w:rPr>
        <w:t xml:space="preserve"> Assessoria Jurídica, </w:t>
      </w:r>
      <w:r w:rsidR="0069697E" w:rsidRPr="00DF13A6">
        <w:rPr>
          <w:rFonts w:ascii="Arial" w:hAnsi="Arial" w:cs="Arial"/>
          <w:sz w:val="24"/>
          <w:szCs w:val="24"/>
        </w:rPr>
        <w:t xml:space="preserve">firmados entre </w:t>
      </w:r>
      <w:r w:rsidR="00CB68F0" w:rsidRPr="00DF13A6">
        <w:rPr>
          <w:rFonts w:ascii="Arial" w:hAnsi="Arial" w:cs="Arial"/>
          <w:sz w:val="24"/>
          <w:szCs w:val="24"/>
        </w:rPr>
        <w:t>a</w:t>
      </w:r>
      <w:r w:rsidR="0069697E"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69697E" w:rsidRPr="00DF13A6">
        <w:rPr>
          <w:rFonts w:ascii="Arial" w:hAnsi="Arial" w:cs="Arial"/>
          <w:sz w:val="24"/>
          <w:szCs w:val="24"/>
        </w:rPr>
        <w:t xml:space="preserve"> e as partes interessadas, antes da</w:t>
      </w:r>
      <w:r w:rsidR="007116A1" w:rsidRPr="00DF13A6">
        <w:rPr>
          <w:rFonts w:ascii="Arial" w:hAnsi="Arial" w:cs="Arial"/>
          <w:sz w:val="24"/>
          <w:szCs w:val="24"/>
        </w:rPr>
        <w:t xml:space="preserve"> </w:t>
      </w:r>
      <w:r w:rsidR="00A60709">
        <w:rPr>
          <w:rFonts w:ascii="Arial" w:hAnsi="Arial" w:cs="Arial"/>
          <w:sz w:val="24"/>
          <w:szCs w:val="24"/>
        </w:rPr>
        <w:t>celebração do contrato de transf</w:t>
      </w:r>
      <w:r w:rsidR="00A60709" w:rsidRPr="00DF13A6">
        <w:rPr>
          <w:rFonts w:ascii="Arial" w:hAnsi="Arial" w:cs="Arial"/>
          <w:sz w:val="24"/>
          <w:szCs w:val="24"/>
        </w:rPr>
        <w:t>erência</w:t>
      </w:r>
      <w:r w:rsidR="00A60709">
        <w:rPr>
          <w:rFonts w:ascii="Arial" w:hAnsi="Arial" w:cs="Arial"/>
          <w:sz w:val="24"/>
          <w:szCs w:val="24"/>
        </w:rPr>
        <w:t xml:space="preserve"> de tecnologia.</w:t>
      </w:r>
    </w:p>
    <w:p w:rsidR="00CD551A" w:rsidRPr="00DF13A6" w:rsidRDefault="00356E80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19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="002541E8" w:rsidRPr="00DF13A6">
        <w:rPr>
          <w:rFonts w:ascii="Arial" w:hAnsi="Arial" w:cs="Arial"/>
          <w:sz w:val="24"/>
          <w:szCs w:val="24"/>
        </w:rPr>
        <w:t xml:space="preserve"> Cabe à</w:t>
      </w:r>
      <w:r w:rsidR="0069697E"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69697E" w:rsidRPr="00DF13A6">
        <w:rPr>
          <w:rFonts w:ascii="Arial" w:hAnsi="Arial" w:cs="Arial"/>
          <w:sz w:val="24"/>
          <w:szCs w:val="24"/>
        </w:rPr>
        <w:t xml:space="preserve"> prever, em seu orçamento, recursos para pagamento de</w:t>
      </w:r>
      <w:r w:rsidR="002541E8" w:rsidRPr="00DF13A6">
        <w:rPr>
          <w:rFonts w:ascii="Arial" w:hAnsi="Arial" w:cs="Arial"/>
          <w:sz w:val="24"/>
          <w:szCs w:val="24"/>
        </w:rPr>
        <w:t xml:space="preserve"> </w:t>
      </w:r>
      <w:r w:rsidR="0069697E" w:rsidRPr="00DF13A6">
        <w:rPr>
          <w:rFonts w:ascii="Arial" w:hAnsi="Arial" w:cs="Arial"/>
          <w:sz w:val="24"/>
          <w:szCs w:val="24"/>
        </w:rPr>
        <w:t>despesas para</w:t>
      </w:r>
      <w:r w:rsidR="002541E8" w:rsidRPr="00DF13A6">
        <w:rPr>
          <w:rFonts w:ascii="Arial" w:hAnsi="Arial" w:cs="Arial"/>
          <w:sz w:val="24"/>
          <w:szCs w:val="24"/>
        </w:rPr>
        <w:t xml:space="preserve"> </w:t>
      </w:r>
      <w:r w:rsidR="0069697E" w:rsidRPr="00DF13A6">
        <w:rPr>
          <w:rFonts w:ascii="Arial" w:hAnsi="Arial" w:cs="Arial"/>
          <w:sz w:val="24"/>
          <w:szCs w:val="24"/>
        </w:rPr>
        <w:t>a proteção da propriedade intelectual gerada pela instituição.</w:t>
      </w:r>
    </w:p>
    <w:p w:rsidR="00CD551A" w:rsidRPr="00A60709" w:rsidRDefault="0069697E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1º</w:t>
      </w:r>
      <w:r w:rsidRPr="00DF13A6">
        <w:rPr>
          <w:rFonts w:ascii="Arial" w:hAnsi="Arial" w:cs="Arial"/>
          <w:sz w:val="24"/>
          <w:szCs w:val="24"/>
        </w:rPr>
        <w:t xml:space="preserve"> O disposto neste artigo aplica-se à hipótese</w:t>
      </w:r>
      <w:r w:rsidR="00356E80" w:rsidRPr="00DF13A6">
        <w:rPr>
          <w:rFonts w:ascii="Arial" w:hAnsi="Arial" w:cs="Arial"/>
          <w:sz w:val="24"/>
          <w:szCs w:val="24"/>
        </w:rPr>
        <w:t xml:space="preserve"> de, não havendo capital intelectual disponível na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356E80" w:rsidRPr="00DF13A6">
        <w:rPr>
          <w:rFonts w:ascii="Arial" w:hAnsi="Arial" w:cs="Arial"/>
          <w:sz w:val="24"/>
          <w:szCs w:val="24"/>
        </w:rPr>
        <w:t xml:space="preserve">, </w:t>
      </w:r>
      <w:r w:rsidR="00A6739F" w:rsidRPr="00DF13A6">
        <w:rPr>
          <w:rFonts w:ascii="Arial" w:hAnsi="Arial" w:cs="Arial"/>
          <w:sz w:val="24"/>
          <w:szCs w:val="24"/>
        </w:rPr>
        <w:t>cabe</w:t>
      </w:r>
      <w:r w:rsidR="006641FD" w:rsidRPr="00DF13A6">
        <w:rPr>
          <w:rFonts w:ascii="Arial" w:hAnsi="Arial" w:cs="Arial"/>
          <w:sz w:val="24"/>
          <w:szCs w:val="24"/>
        </w:rPr>
        <w:t>r</w:t>
      </w:r>
      <w:r w:rsidR="00A6739F" w:rsidRPr="00DF13A6">
        <w:rPr>
          <w:rFonts w:ascii="Arial" w:hAnsi="Arial" w:cs="Arial"/>
          <w:sz w:val="24"/>
          <w:szCs w:val="24"/>
        </w:rPr>
        <w:t xml:space="preserve"> a possibilidade de</w:t>
      </w:r>
      <w:r w:rsidRPr="00DF13A6">
        <w:rPr>
          <w:rFonts w:ascii="Arial" w:hAnsi="Arial" w:cs="Arial"/>
          <w:sz w:val="24"/>
          <w:szCs w:val="24"/>
        </w:rPr>
        <w:t xml:space="preserve"> contratação de </w:t>
      </w:r>
      <w:r w:rsidR="002E153C" w:rsidRPr="00DF13A6">
        <w:rPr>
          <w:rFonts w:ascii="Arial" w:hAnsi="Arial" w:cs="Arial"/>
          <w:sz w:val="24"/>
          <w:szCs w:val="24"/>
        </w:rPr>
        <w:t>empresa especializada na</w:t>
      </w:r>
      <w:r w:rsidR="00356E80" w:rsidRPr="00DF13A6">
        <w:rPr>
          <w:rFonts w:ascii="Arial" w:hAnsi="Arial" w:cs="Arial"/>
          <w:sz w:val="24"/>
          <w:szCs w:val="24"/>
        </w:rPr>
        <w:t xml:space="preserve"> redação e</w:t>
      </w:r>
      <w:r w:rsidR="002E153C" w:rsidRPr="00DF13A6">
        <w:rPr>
          <w:rFonts w:ascii="Arial" w:hAnsi="Arial" w:cs="Arial"/>
          <w:sz w:val="24"/>
          <w:szCs w:val="24"/>
        </w:rPr>
        <w:t xml:space="preserve"> gestão do processo de registros de marcas e patentes submetidos ao Instituto Nacional de Propriedade Intelectual (INPI)</w:t>
      </w:r>
      <w:r w:rsidRPr="00DF13A6">
        <w:rPr>
          <w:rFonts w:ascii="Arial" w:hAnsi="Arial" w:cs="Arial"/>
          <w:sz w:val="24"/>
          <w:szCs w:val="24"/>
        </w:rPr>
        <w:t xml:space="preserve"> na conformidade da Lei nº 8.958, de 20 de dezembro de 2004, regulamentada pelo Decreto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nº 5.</w:t>
      </w:r>
      <w:r w:rsidR="00A60709">
        <w:rPr>
          <w:rFonts w:ascii="Arial" w:hAnsi="Arial" w:cs="Arial"/>
          <w:sz w:val="24"/>
          <w:szCs w:val="24"/>
        </w:rPr>
        <w:t>205, de 14 de setembro de 2004.</w:t>
      </w:r>
    </w:p>
    <w:p w:rsidR="0069697E" w:rsidRPr="00DF13A6" w:rsidRDefault="0069697E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2º</w:t>
      </w:r>
      <w:r w:rsidRPr="00DF13A6">
        <w:rPr>
          <w:rFonts w:ascii="Arial" w:hAnsi="Arial" w:cs="Arial"/>
          <w:sz w:val="24"/>
          <w:szCs w:val="24"/>
        </w:rPr>
        <w:t xml:space="preserve"> As contratações de que trata este artigo</w:t>
      </w:r>
      <w:r w:rsidR="00291859" w:rsidRPr="00DF13A6">
        <w:rPr>
          <w:rFonts w:ascii="Arial" w:hAnsi="Arial" w:cs="Arial"/>
          <w:sz w:val="24"/>
          <w:szCs w:val="24"/>
        </w:rPr>
        <w:t>,</w:t>
      </w:r>
      <w:r w:rsidRPr="00DF13A6">
        <w:rPr>
          <w:rFonts w:ascii="Arial" w:hAnsi="Arial" w:cs="Arial"/>
          <w:sz w:val="24"/>
          <w:szCs w:val="24"/>
        </w:rPr>
        <w:t xml:space="preserve"> não </w:t>
      </w:r>
      <w:r w:rsidR="00291859" w:rsidRPr="00DF13A6">
        <w:rPr>
          <w:rFonts w:ascii="Arial" w:hAnsi="Arial" w:cs="Arial"/>
          <w:sz w:val="24"/>
          <w:szCs w:val="24"/>
        </w:rPr>
        <w:t>produzem</w:t>
      </w:r>
      <w:r w:rsidRPr="00DF13A6">
        <w:rPr>
          <w:rFonts w:ascii="Arial" w:hAnsi="Arial" w:cs="Arial"/>
          <w:sz w:val="24"/>
          <w:szCs w:val="24"/>
        </w:rPr>
        <w:t xml:space="preserve"> direitos de </w:t>
      </w:r>
      <w:r w:rsidR="00291859" w:rsidRPr="00DF13A6">
        <w:rPr>
          <w:rFonts w:ascii="Arial" w:hAnsi="Arial" w:cs="Arial"/>
          <w:sz w:val="24"/>
          <w:szCs w:val="24"/>
        </w:rPr>
        <w:t>qualquer natureza</w:t>
      </w:r>
      <w:r w:rsidRPr="00DF13A6">
        <w:rPr>
          <w:rFonts w:ascii="Arial" w:hAnsi="Arial" w:cs="Arial"/>
          <w:sz w:val="24"/>
          <w:szCs w:val="24"/>
        </w:rPr>
        <w:t xml:space="preserve">, de propriedade intelectual ou de exploração econômica, </w:t>
      </w:r>
      <w:r w:rsidR="00291859" w:rsidRPr="00DF13A6">
        <w:rPr>
          <w:rFonts w:ascii="Arial" w:hAnsi="Arial" w:cs="Arial"/>
          <w:sz w:val="24"/>
          <w:szCs w:val="24"/>
        </w:rPr>
        <w:t>resguardadas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as hipóteses</w:t>
      </w:r>
      <w:r w:rsidR="002541E8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 xml:space="preserve">previstas legalmente e ajustadas em </w:t>
      </w:r>
      <w:r w:rsidR="00291859" w:rsidRPr="00DF13A6">
        <w:rPr>
          <w:rFonts w:ascii="Arial" w:hAnsi="Arial" w:cs="Arial"/>
          <w:sz w:val="24"/>
          <w:szCs w:val="24"/>
        </w:rPr>
        <w:t>mecanismos</w:t>
      </w:r>
      <w:r w:rsidRPr="00DF13A6">
        <w:rPr>
          <w:rFonts w:ascii="Arial" w:hAnsi="Arial" w:cs="Arial"/>
          <w:sz w:val="24"/>
          <w:szCs w:val="24"/>
        </w:rPr>
        <w:t xml:space="preserve"> contratuais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específicos.</w:t>
      </w:r>
    </w:p>
    <w:p w:rsidR="00A602BD" w:rsidRPr="00DF13A6" w:rsidRDefault="00A602BD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6E12" w:rsidRPr="00DF13A6" w:rsidRDefault="000F6E12" w:rsidP="00A607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sz w:val="24"/>
          <w:szCs w:val="24"/>
        </w:rPr>
        <w:t>CAPÍTULO X</w:t>
      </w:r>
    </w:p>
    <w:p w:rsidR="00291859" w:rsidRDefault="000F6E12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6">
        <w:rPr>
          <w:rFonts w:ascii="Arial" w:hAnsi="Arial" w:cs="Arial"/>
          <w:b/>
          <w:bCs/>
          <w:sz w:val="24"/>
          <w:szCs w:val="24"/>
        </w:rPr>
        <w:t xml:space="preserve">DAS DISPOSIÇÕES </w:t>
      </w:r>
      <w:r w:rsidR="00CD551A" w:rsidRPr="00DF13A6">
        <w:rPr>
          <w:rFonts w:ascii="Arial" w:hAnsi="Arial" w:cs="Arial"/>
          <w:b/>
          <w:bCs/>
          <w:sz w:val="24"/>
          <w:szCs w:val="24"/>
        </w:rPr>
        <w:t>FINAIS</w:t>
      </w:r>
    </w:p>
    <w:p w:rsidR="00A60709" w:rsidRPr="00DF13A6" w:rsidRDefault="00A60709" w:rsidP="00A607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68F0" w:rsidRPr="00DF13A6" w:rsidRDefault="00746AE2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Art. 20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="003340C8" w:rsidRPr="00DF13A6">
        <w:rPr>
          <w:rFonts w:ascii="Arial" w:hAnsi="Arial" w:cs="Arial"/>
          <w:sz w:val="24"/>
          <w:szCs w:val="24"/>
        </w:rPr>
        <w:t xml:space="preserve"> Todos os atos de delegação de competência destinados a regular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="003340C8" w:rsidRPr="00DF13A6">
        <w:rPr>
          <w:rFonts w:ascii="Arial" w:hAnsi="Arial" w:cs="Arial"/>
          <w:sz w:val="24"/>
          <w:szCs w:val="24"/>
        </w:rPr>
        <w:t>as</w:t>
      </w:r>
      <w:r w:rsidR="00CB68F0" w:rsidRPr="00DF13A6">
        <w:rPr>
          <w:rFonts w:ascii="Arial" w:hAnsi="Arial" w:cs="Arial"/>
          <w:sz w:val="24"/>
          <w:szCs w:val="24"/>
        </w:rPr>
        <w:t xml:space="preserve"> matérias tratadas neste</w:t>
      </w:r>
      <w:r w:rsidR="003340C8" w:rsidRPr="00DF13A6">
        <w:rPr>
          <w:rFonts w:ascii="Arial" w:hAnsi="Arial" w:cs="Arial"/>
          <w:sz w:val="24"/>
          <w:szCs w:val="24"/>
        </w:rPr>
        <w:t xml:space="preserve"> </w:t>
      </w:r>
      <w:r w:rsidR="006461FF" w:rsidRPr="00DF13A6">
        <w:rPr>
          <w:rFonts w:ascii="Arial" w:hAnsi="Arial" w:cs="Arial"/>
          <w:sz w:val="24"/>
          <w:szCs w:val="24"/>
        </w:rPr>
        <w:t>Regulamento</w:t>
      </w:r>
      <w:r w:rsidR="00356E80" w:rsidRPr="00DF13A6">
        <w:rPr>
          <w:rFonts w:ascii="Arial" w:hAnsi="Arial" w:cs="Arial"/>
          <w:sz w:val="24"/>
          <w:szCs w:val="24"/>
        </w:rPr>
        <w:t>,</w:t>
      </w:r>
      <w:r w:rsidR="003340C8" w:rsidRPr="00DF13A6">
        <w:rPr>
          <w:rFonts w:ascii="Arial" w:hAnsi="Arial" w:cs="Arial"/>
          <w:sz w:val="24"/>
          <w:szCs w:val="24"/>
        </w:rPr>
        <w:t xml:space="preserve"> observarão os preceitos contidos no</w:t>
      </w:r>
      <w:r w:rsidR="00610E8A" w:rsidRPr="00DF13A6">
        <w:rPr>
          <w:rFonts w:ascii="Arial" w:hAnsi="Arial" w:cs="Arial"/>
          <w:sz w:val="24"/>
          <w:szCs w:val="24"/>
        </w:rPr>
        <w:t xml:space="preserve"> </w:t>
      </w:r>
      <w:r w:rsidR="006461FF" w:rsidRPr="00DF13A6">
        <w:rPr>
          <w:rFonts w:ascii="Arial" w:hAnsi="Arial" w:cs="Arial"/>
          <w:sz w:val="24"/>
          <w:szCs w:val="24"/>
        </w:rPr>
        <w:t>Re</w:t>
      </w:r>
      <w:r w:rsidR="00A6739F" w:rsidRPr="00DF13A6">
        <w:rPr>
          <w:rFonts w:ascii="Arial" w:hAnsi="Arial" w:cs="Arial"/>
          <w:sz w:val="24"/>
          <w:szCs w:val="24"/>
        </w:rPr>
        <w:t>gimento Geral Acadêmico</w:t>
      </w:r>
      <w:r w:rsidR="002E153C" w:rsidRPr="00DF13A6">
        <w:rPr>
          <w:rFonts w:ascii="Arial" w:hAnsi="Arial" w:cs="Arial"/>
          <w:sz w:val="24"/>
          <w:szCs w:val="24"/>
        </w:rPr>
        <w:t xml:space="preserve"> </w:t>
      </w:r>
      <w:r w:rsidR="00CB68F0" w:rsidRPr="00DF13A6">
        <w:rPr>
          <w:rFonts w:ascii="Arial" w:hAnsi="Arial" w:cs="Arial"/>
          <w:sz w:val="24"/>
          <w:szCs w:val="24"/>
        </w:rPr>
        <w:t>da</w:t>
      </w:r>
      <w:r w:rsidR="003340C8"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A60709">
        <w:rPr>
          <w:rFonts w:ascii="Arial" w:hAnsi="Arial" w:cs="Arial"/>
          <w:sz w:val="24"/>
          <w:szCs w:val="24"/>
        </w:rPr>
        <w:t>.</w:t>
      </w:r>
    </w:p>
    <w:p w:rsidR="00CB68F0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Parágrafo único.</w:t>
      </w:r>
      <w:r w:rsidRPr="00DF13A6">
        <w:rPr>
          <w:rFonts w:ascii="Arial" w:hAnsi="Arial" w:cs="Arial"/>
          <w:sz w:val="24"/>
          <w:szCs w:val="24"/>
        </w:rPr>
        <w:t xml:space="preserve"> Os atos administrativos de que trata este artigo serão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editados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="00A60709">
        <w:rPr>
          <w:rFonts w:ascii="Arial" w:hAnsi="Arial" w:cs="Arial"/>
          <w:sz w:val="24"/>
          <w:szCs w:val="24"/>
        </w:rPr>
        <w:t>sob a forma de Portaria.</w:t>
      </w:r>
    </w:p>
    <w:p w:rsidR="00CB68F0" w:rsidRPr="00DF13A6" w:rsidRDefault="00746AE2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lastRenderedPageBreak/>
        <w:t>Art. 21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="003340C8" w:rsidRPr="00DF13A6">
        <w:rPr>
          <w:rFonts w:ascii="Arial" w:hAnsi="Arial" w:cs="Arial"/>
          <w:sz w:val="24"/>
          <w:szCs w:val="24"/>
        </w:rPr>
        <w:t xml:space="preserve"> A </w:t>
      </w:r>
      <w:r w:rsidR="00CB68F0" w:rsidRPr="00DF13A6">
        <w:rPr>
          <w:rFonts w:ascii="Arial" w:hAnsi="Arial" w:cs="Arial"/>
          <w:sz w:val="24"/>
          <w:szCs w:val="24"/>
        </w:rPr>
        <w:t>PROPESQ</w:t>
      </w:r>
      <w:r w:rsidR="003340C8" w:rsidRPr="00DF13A6">
        <w:rPr>
          <w:rFonts w:ascii="Arial" w:hAnsi="Arial" w:cs="Arial"/>
          <w:sz w:val="24"/>
          <w:szCs w:val="24"/>
        </w:rPr>
        <w:t>, sempre que possível e</w:t>
      </w:r>
      <w:r w:rsidR="00291859" w:rsidRPr="00DF13A6">
        <w:rPr>
          <w:rFonts w:ascii="Arial" w:hAnsi="Arial" w:cs="Arial"/>
          <w:sz w:val="24"/>
          <w:szCs w:val="24"/>
        </w:rPr>
        <w:t>,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="003340C8" w:rsidRPr="00DF13A6">
        <w:rPr>
          <w:rFonts w:ascii="Arial" w:hAnsi="Arial" w:cs="Arial"/>
          <w:sz w:val="24"/>
          <w:szCs w:val="24"/>
        </w:rPr>
        <w:t xml:space="preserve">para tratar situações </w:t>
      </w:r>
      <w:r w:rsidR="00CB68F0" w:rsidRPr="00DF13A6">
        <w:rPr>
          <w:rFonts w:ascii="Arial" w:hAnsi="Arial" w:cs="Arial"/>
          <w:sz w:val="24"/>
          <w:szCs w:val="24"/>
        </w:rPr>
        <w:t>frequentes</w:t>
      </w:r>
      <w:r w:rsidR="003340C8" w:rsidRPr="00DF13A6">
        <w:rPr>
          <w:rFonts w:ascii="Arial" w:hAnsi="Arial" w:cs="Arial"/>
          <w:sz w:val="24"/>
          <w:szCs w:val="24"/>
        </w:rPr>
        <w:t>,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="003340C8" w:rsidRPr="00DF13A6">
        <w:rPr>
          <w:rFonts w:ascii="Arial" w:hAnsi="Arial" w:cs="Arial"/>
          <w:sz w:val="24"/>
          <w:szCs w:val="24"/>
        </w:rPr>
        <w:t>deverá adotar padronização de rotinas e de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="003340C8" w:rsidRPr="00DF13A6">
        <w:rPr>
          <w:rFonts w:ascii="Arial" w:hAnsi="Arial" w:cs="Arial"/>
          <w:sz w:val="24"/>
          <w:szCs w:val="24"/>
        </w:rPr>
        <w:t>formulários no âmbito das</w:t>
      </w:r>
      <w:r w:rsidR="00610E8A" w:rsidRPr="00DF13A6">
        <w:rPr>
          <w:rFonts w:ascii="Arial" w:hAnsi="Arial" w:cs="Arial"/>
          <w:sz w:val="24"/>
          <w:szCs w:val="24"/>
        </w:rPr>
        <w:t xml:space="preserve"> </w:t>
      </w:r>
      <w:r w:rsidR="003340C8" w:rsidRPr="00DF13A6">
        <w:rPr>
          <w:rFonts w:ascii="Arial" w:hAnsi="Arial" w:cs="Arial"/>
          <w:sz w:val="24"/>
          <w:szCs w:val="24"/>
        </w:rPr>
        <w:t>ati</w:t>
      </w:r>
      <w:r w:rsidR="00CB68F0" w:rsidRPr="00DF13A6">
        <w:rPr>
          <w:rFonts w:ascii="Arial" w:hAnsi="Arial" w:cs="Arial"/>
          <w:sz w:val="24"/>
          <w:szCs w:val="24"/>
        </w:rPr>
        <w:t>vidades do NIT de que trata este</w:t>
      </w:r>
      <w:r w:rsidR="003340C8" w:rsidRPr="00DF13A6">
        <w:rPr>
          <w:rFonts w:ascii="Arial" w:hAnsi="Arial" w:cs="Arial"/>
          <w:sz w:val="24"/>
          <w:szCs w:val="24"/>
        </w:rPr>
        <w:t xml:space="preserve"> </w:t>
      </w:r>
      <w:r w:rsidR="006461FF" w:rsidRPr="00DF13A6">
        <w:rPr>
          <w:rFonts w:ascii="Arial" w:hAnsi="Arial" w:cs="Arial"/>
          <w:sz w:val="24"/>
          <w:szCs w:val="24"/>
        </w:rPr>
        <w:t>Regulamento</w:t>
      </w:r>
      <w:r w:rsidR="00A60709">
        <w:rPr>
          <w:rFonts w:ascii="Arial" w:hAnsi="Arial" w:cs="Arial"/>
          <w:sz w:val="24"/>
          <w:szCs w:val="24"/>
        </w:rPr>
        <w:t>.</w:t>
      </w:r>
    </w:p>
    <w:p w:rsidR="00CB68F0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1º</w:t>
      </w:r>
      <w:r w:rsidRPr="00DF13A6">
        <w:rPr>
          <w:rFonts w:ascii="Arial" w:hAnsi="Arial" w:cs="Arial"/>
          <w:sz w:val="24"/>
          <w:szCs w:val="24"/>
        </w:rPr>
        <w:t xml:space="preserve"> Devem ser alvo de padronização os seguintes expedientes, desde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que se enquadrem no conceito de situações frequentes:</w:t>
      </w:r>
    </w:p>
    <w:p w:rsidR="003340C8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I </w:t>
      </w:r>
      <w:r w:rsidRPr="00DF13A6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DF13A6">
        <w:rPr>
          <w:rFonts w:ascii="Arial" w:hAnsi="Arial" w:cs="Arial"/>
          <w:sz w:val="24"/>
          <w:szCs w:val="24"/>
        </w:rPr>
        <w:t>contratos</w:t>
      </w:r>
      <w:proofErr w:type="gramEnd"/>
      <w:r w:rsidRPr="00DF13A6">
        <w:rPr>
          <w:rFonts w:ascii="Arial" w:hAnsi="Arial" w:cs="Arial"/>
          <w:sz w:val="24"/>
          <w:szCs w:val="24"/>
        </w:rPr>
        <w:t>;</w:t>
      </w:r>
    </w:p>
    <w:p w:rsidR="003340C8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</w:t>
      </w:r>
      <w:r w:rsidRPr="00DF13A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F13A6">
        <w:rPr>
          <w:rFonts w:ascii="Arial" w:hAnsi="Arial" w:cs="Arial"/>
          <w:sz w:val="24"/>
          <w:szCs w:val="24"/>
        </w:rPr>
        <w:t>requerimentos</w:t>
      </w:r>
      <w:proofErr w:type="gramEnd"/>
      <w:r w:rsidRPr="00DF13A6">
        <w:rPr>
          <w:rFonts w:ascii="Arial" w:hAnsi="Arial" w:cs="Arial"/>
          <w:sz w:val="24"/>
          <w:szCs w:val="24"/>
        </w:rPr>
        <w:t>;</w:t>
      </w:r>
    </w:p>
    <w:p w:rsidR="003340C8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III</w:t>
      </w:r>
      <w:r w:rsidRPr="00DF13A6">
        <w:rPr>
          <w:rFonts w:ascii="Arial" w:hAnsi="Arial" w:cs="Arial"/>
          <w:sz w:val="24"/>
          <w:szCs w:val="24"/>
        </w:rPr>
        <w:t xml:space="preserve"> – termos de compromissos</w:t>
      </w:r>
      <w:r w:rsidR="00011802" w:rsidRPr="00DF13A6">
        <w:rPr>
          <w:rFonts w:ascii="Arial" w:hAnsi="Arial" w:cs="Arial"/>
          <w:sz w:val="24"/>
          <w:szCs w:val="24"/>
        </w:rPr>
        <w:t xml:space="preserve"> e cooperações</w:t>
      </w:r>
      <w:r w:rsidRPr="00DF13A6">
        <w:rPr>
          <w:rFonts w:ascii="Arial" w:hAnsi="Arial" w:cs="Arial"/>
          <w:sz w:val="24"/>
          <w:szCs w:val="24"/>
        </w:rPr>
        <w:t>;</w:t>
      </w:r>
    </w:p>
    <w:p w:rsidR="00011802" w:rsidRPr="00DF13A6" w:rsidRDefault="00011802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IV</w:t>
      </w:r>
      <w:r w:rsidRPr="00DF13A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F13A6">
        <w:rPr>
          <w:rFonts w:ascii="Arial" w:hAnsi="Arial" w:cs="Arial"/>
          <w:sz w:val="24"/>
          <w:szCs w:val="24"/>
        </w:rPr>
        <w:t>portarias</w:t>
      </w:r>
      <w:proofErr w:type="gramEnd"/>
      <w:r w:rsidRPr="00DF13A6">
        <w:rPr>
          <w:rFonts w:ascii="Arial" w:hAnsi="Arial" w:cs="Arial"/>
          <w:sz w:val="24"/>
          <w:szCs w:val="24"/>
        </w:rPr>
        <w:t>;</w:t>
      </w:r>
    </w:p>
    <w:p w:rsidR="003340C8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</w:t>
      </w:r>
      <w:r w:rsidRPr="00DF13A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F13A6">
        <w:rPr>
          <w:rFonts w:ascii="Arial" w:hAnsi="Arial" w:cs="Arial"/>
          <w:sz w:val="24"/>
          <w:szCs w:val="24"/>
        </w:rPr>
        <w:t>convênios</w:t>
      </w:r>
      <w:proofErr w:type="gramEnd"/>
      <w:r w:rsidRPr="00DF13A6">
        <w:rPr>
          <w:rFonts w:ascii="Arial" w:hAnsi="Arial" w:cs="Arial"/>
          <w:sz w:val="24"/>
          <w:szCs w:val="24"/>
        </w:rPr>
        <w:t>, ajustes e outros instrumentos</w:t>
      </w:r>
      <w:r w:rsidR="00011802" w:rsidRPr="00DF13A6">
        <w:rPr>
          <w:rFonts w:ascii="Arial" w:hAnsi="Arial" w:cs="Arial"/>
          <w:sz w:val="24"/>
          <w:szCs w:val="24"/>
        </w:rPr>
        <w:t xml:space="preserve"> que possuem características semelhantes;</w:t>
      </w:r>
    </w:p>
    <w:p w:rsidR="003340C8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</w:t>
      </w:r>
      <w:r w:rsidR="00011802"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F13A6">
        <w:rPr>
          <w:rFonts w:ascii="Arial" w:hAnsi="Arial" w:cs="Arial"/>
          <w:sz w:val="24"/>
          <w:szCs w:val="24"/>
        </w:rPr>
        <w:t>declarações</w:t>
      </w:r>
      <w:r w:rsidR="00011802" w:rsidRPr="00DF13A6">
        <w:rPr>
          <w:rFonts w:ascii="Arial" w:hAnsi="Arial" w:cs="Arial"/>
          <w:sz w:val="24"/>
          <w:szCs w:val="24"/>
        </w:rPr>
        <w:t xml:space="preserve"> e pareceres</w:t>
      </w:r>
      <w:proofErr w:type="gramEnd"/>
      <w:r w:rsidRPr="00DF13A6">
        <w:rPr>
          <w:rFonts w:ascii="Arial" w:hAnsi="Arial" w:cs="Arial"/>
          <w:sz w:val="24"/>
          <w:szCs w:val="24"/>
        </w:rPr>
        <w:t>;</w:t>
      </w:r>
    </w:p>
    <w:p w:rsidR="003340C8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</w:t>
      </w:r>
      <w:r w:rsidR="00011802"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– planilhas</w:t>
      </w:r>
      <w:r w:rsidR="00011802" w:rsidRPr="00DF13A6">
        <w:rPr>
          <w:rFonts w:ascii="Arial" w:hAnsi="Arial" w:cs="Arial"/>
          <w:sz w:val="24"/>
          <w:szCs w:val="24"/>
        </w:rPr>
        <w:t xml:space="preserve"> de formação de custos,</w:t>
      </w:r>
      <w:r w:rsidRPr="00DF13A6">
        <w:rPr>
          <w:rFonts w:ascii="Arial" w:hAnsi="Arial" w:cs="Arial"/>
          <w:sz w:val="24"/>
          <w:szCs w:val="24"/>
        </w:rPr>
        <w:t xml:space="preserve"> de preços e </w:t>
      </w:r>
      <w:r w:rsidR="00291859" w:rsidRPr="00DF13A6">
        <w:rPr>
          <w:rFonts w:ascii="Arial" w:hAnsi="Arial" w:cs="Arial"/>
          <w:sz w:val="24"/>
          <w:szCs w:val="24"/>
        </w:rPr>
        <w:t>similares</w:t>
      </w:r>
      <w:r w:rsidRPr="00DF13A6">
        <w:rPr>
          <w:rFonts w:ascii="Arial" w:hAnsi="Arial" w:cs="Arial"/>
          <w:sz w:val="24"/>
          <w:szCs w:val="24"/>
        </w:rPr>
        <w:t>;</w:t>
      </w:r>
    </w:p>
    <w:p w:rsidR="003340C8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VII</w:t>
      </w:r>
      <w:r w:rsidR="00011802" w:rsidRPr="00DF13A6">
        <w:rPr>
          <w:rFonts w:ascii="Arial" w:hAnsi="Arial" w:cs="Arial"/>
          <w:b/>
          <w:sz w:val="24"/>
          <w:szCs w:val="24"/>
        </w:rPr>
        <w:t>I</w:t>
      </w:r>
      <w:r w:rsidRPr="00DF13A6">
        <w:rPr>
          <w:rFonts w:ascii="Arial" w:hAnsi="Arial" w:cs="Arial"/>
          <w:sz w:val="24"/>
          <w:szCs w:val="24"/>
        </w:rPr>
        <w:t xml:space="preserve"> – protocolos; e</w:t>
      </w:r>
    </w:p>
    <w:p w:rsidR="00B97B73" w:rsidRPr="00DF13A6" w:rsidRDefault="00011802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IX</w:t>
      </w:r>
      <w:r w:rsidRPr="00DF13A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F13A6">
        <w:rPr>
          <w:rFonts w:ascii="Arial" w:hAnsi="Arial" w:cs="Arial"/>
          <w:sz w:val="24"/>
          <w:szCs w:val="24"/>
        </w:rPr>
        <w:t>outros</w:t>
      </w:r>
      <w:proofErr w:type="gramEnd"/>
      <w:r w:rsidRPr="00DF13A6">
        <w:rPr>
          <w:rFonts w:ascii="Arial" w:hAnsi="Arial" w:cs="Arial"/>
          <w:sz w:val="24"/>
          <w:szCs w:val="24"/>
        </w:rPr>
        <w:t xml:space="preserve">, </w:t>
      </w:r>
      <w:r w:rsidR="00394F14" w:rsidRPr="00DF13A6">
        <w:rPr>
          <w:rFonts w:ascii="Arial" w:hAnsi="Arial" w:cs="Arial"/>
          <w:sz w:val="24"/>
          <w:szCs w:val="24"/>
        </w:rPr>
        <w:t>nos quais</w:t>
      </w:r>
      <w:r w:rsidRPr="00DF13A6">
        <w:rPr>
          <w:rFonts w:ascii="Arial" w:hAnsi="Arial" w:cs="Arial"/>
          <w:sz w:val="24"/>
          <w:szCs w:val="24"/>
        </w:rPr>
        <w:t xml:space="preserve"> esteja caracterizada a</w:t>
      </w:r>
      <w:r w:rsidR="003340C8" w:rsidRPr="00DF13A6">
        <w:rPr>
          <w:rFonts w:ascii="Arial" w:hAnsi="Arial" w:cs="Arial"/>
          <w:sz w:val="24"/>
          <w:szCs w:val="24"/>
        </w:rPr>
        <w:t xml:space="preserve"> </w:t>
      </w:r>
      <w:r w:rsidR="00291859" w:rsidRPr="00DF13A6">
        <w:rPr>
          <w:rFonts w:ascii="Arial" w:hAnsi="Arial" w:cs="Arial"/>
          <w:sz w:val="24"/>
          <w:szCs w:val="24"/>
        </w:rPr>
        <w:t>frequência</w:t>
      </w:r>
      <w:r w:rsidR="003340C8" w:rsidRPr="00DF13A6">
        <w:rPr>
          <w:rFonts w:ascii="Arial" w:hAnsi="Arial" w:cs="Arial"/>
          <w:sz w:val="24"/>
          <w:szCs w:val="24"/>
        </w:rPr>
        <w:t xml:space="preserve"> de utilização</w:t>
      </w:r>
      <w:r w:rsidRPr="00DF13A6">
        <w:rPr>
          <w:rFonts w:ascii="Arial" w:hAnsi="Arial" w:cs="Arial"/>
          <w:sz w:val="24"/>
          <w:szCs w:val="24"/>
        </w:rPr>
        <w:t>.</w:t>
      </w:r>
      <w:r w:rsidR="003340C8" w:rsidRPr="00DF13A6">
        <w:rPr>
          <w:rFonts w:ascii="Arial" w:hAnsi="Arial" w:cs="Arial"/>
          <w:sz w:val="24"/>
          <w:szCs w:val="24"/>
        </w:rPr>
        <w:t xml:space="preserve"> </w:t>
      </w:r>
    </w:p>
    <w:p w:rsidR="00B97B73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>§ 2º</w:t>
      </w:r>
      <w:r w:rsidRPr="00DF13A6">
        <w:rPr>
          <w:rFonts w:ascii="Arial" w:hAnsi="Arial" w:cs="Arial"/>
          <w:sz w:val="24"/>
          <w:szCs w:val="24"/>
        </w:rPr>
        <w:t xml:space="preserve"> Os modelos padronizados de expedientes serão instituídos por ato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administrativo da</w:t>
      </w:r>
      <w:r w:rsidR="00011802" w:rsidRPr="00DF13A6">
        <w:rPr>
          <w:rFonts w:ascii="Arial" w:hAnsi="Arial" w:cs="Arial"/>
          <w:sz w:val="24"/>
          <w:szCs w:val="24"/>
        </w:rPr>
        <w:t xml:space="preserve"> PROPESQ e publicados por meio de portaria específica</w:t>
      </w:r>
      <w:r w:rsidRPr="00DF13A6">
        <w:rPr>
          <w:rFonts w:ascii="Arial" w:hAnsi="Arial" w:cs="Arial"/>
          <w:sz w:val="24"/>
          <w:szCs w:val="24"/>
        </w:rPr>
        <w:t xml:space="preserve">, após avaliação jurídica pelo </w:t>
      </w:r>
      <w:r w:rsidR="00CB68F0" w:rsidRPr="00DF13A6">
        <w:rPr>
          <w:rFonts w:ascii="Arial" w:hAnsi="Arial" w:cs="Arial"/>
          <w:sz w:val="24"/>
          <w:szCs w:val="24"/>
        </w:rPr>
        <w:t>NIT</w:t>
      </w:r>
      <w:r w:rsidRPr="00DF13A6">
        <w:rPr>
          <w:rFonts w:ascii="Arial" w:hAnsi="Arial" w:cs="Arial"/>
          <w:sz w:val="24"/>
          <w:szCs w:val="24"/>
        </w:rPr>
        <w:t>, quando se tratar de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contratos, convênios, declarações, termos de compromissos, certidões e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 xml:space="preserve">demais instrumentos </w:t>
      </w:r>
      <w:r w:rsidR="00011802" w:rsidRPr="00DF13A6">
        <w:rPr>
          <w:rFonts w:ascii="Arial" w:hAnsi="Arial" w:cs="Arial"/>
          <w:sz w:val="24"/>
          <w:szCs w:val="24"/>
        </w:rPr>
        <w:t>similares</w:t>
      </w:r>
      <w:r w:rsidRPr="00DF13A6">
        <w:rPr>
          <w:rFonts w:ascii="Arial" w:hAnsi="Arial" w:cs="Arial"/>
          <w:sz w:val="24"/>
          <w:szCs w:val="24"/>
        </w:rPr>
        <w:t xml:space="preserve"> dos quais possam decorrer, de qualquer</w:t>
      </w:r>
      <w:r w:rsidR="00CB68F0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forma, obrigações de uma ou mais partes</w:t>
      </w:r>
      <w:r w:rsidR="00CB68F0" w:rsidRPr="00DF13A6">
        <w:rPr>
          <w:rFonts w:ascii="Arial" w:hAnsi="Arial" w:cs="Arial"/>
          <w:sz w:val="24"/>
          <w:szCs w:val="24"/>
        </w:rPr>
        <w:t>.</w:t>
      </w:r>
    </w:p>
    <w:p w:rsidR="00B97B73" w:rsidRPr="00DF13A6" w:rsidRDefault="003340C8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746AE2" w:rsidRPr="00DF13A6">
        <w:rPr>
          <w:rFonts w:ascii="Arial" w:hAnsi="Arial" w:cs="Arial"/>
          <w:b/>
          <w:sz w:val="24"/>
          <w:szCs w:val="24"/>
        </w:rPr>
        <w:t>22</w:t>
      </w:r>
      <w:r w:rsidR="00CD551A" w:rsidRPr="00DF13A6">
        <w:rPr>
          <w:rFonts w:ascii="Arial" w:hAnsi="Arial" w:cs="Arial"/>
          <w:sz w:val="24"/>
          <w:szCs w:val="24"/>
        </w:rPr>
        <w:t>.</w:t>
      </w:r>
      <w:r w:rsidRPr="00DF13A6">
        <w:rPr>
          <w:rFonts w:ascii="Arial" w:hAnsi="Arial" w:cs="Arial"/>
          <w:sz w:val="24"/>
          <w:szCs w:val="24"/>
        </w:rPr>
        <w:t xml:space="preserve"> Quaisquer atividades que se relacionem com o estabelecido</w:t>
      </w:r>
      <w:r w:rsidR="00610E8A" w:rsidRPr="00DF13A6">
        <w:rPr>
          <w:rFonts w:ascii="Arial" w:hAnsi="Arial" w:cs="Arial"/>
          <w:sz w:val="24"/>
          <w:szCs w:val="24"/>
        </w:rPr>
        <w:t xml:space="preserve"> neste </w:t>
      </w:r>
      <w:r w:rsidR="006461FF" w:rsidRPr="00DF13A6">
        <w:rPr>
          <w:rFonts w:ascii="Arial" w:hAnsi="Arial" w:cs="Arial"/>
          <w:sz w:val="24"/>
          <w:szCs w:val="24"/>
        </w:rPr>
        <w:t>Regulamento</w:t>
      </w:r>
      <w:r w:rsidRPr="00DF13A6">
        <w:rPr>
          <w:rFonts w:ascii="Arial" w:hAnsi="Arial" w:cs="Arial"/>
          <w:sz w:val="24"/>
          <w:szCs w:val="24"/>
        </w:rPr>
        <w:t xml:space="preserve"> só poderão</w:t>
      </w:r>
      <w:r w:rsidR="00610E8A" w:rsidRPr="00DF13A6">
        <w:rPr>
          <w:rFonts w:ascii="Arial" w:hAnsi="Arial" w:cs="Arial"/>
          <w:sz w:val="24"/>
          <w:szCs w:val="24"/>
        </w:rPr>
        <w:t xml:space="preserve"> ser exercidas por servidores </w:t>
      </w:r>
      <w:r w:rsidR="00394F14" w:rsidRPr="00DF13A6">
        <w:rPr>
          <w:rFonts w:ascii="Arial" w:hAnsi="Arial" w:cs="Arial"/>
          <w:sz w:val="24"/>
          <w:szCs w:val="24"/>
        </w:rPr>
        <w:t xml:space="preserve">públicos </w:t>
      </w:r>
      <w:r w:rsidR="00610E8A" w:rsidRPr="00DF13A6">
        <w:rPr>
          <w:rFonts w:ascii="Arial" w:hAnsi="Arial" w:cs="Arial"/>
          <w:sz w:val="24"/>
          <w:szCs w:val="24"/>
        </w:rPr>
        <w:t>da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>, ressalvadas</w:t>
      </w:r>
      <w:r w:rsidR="00610E8A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 xml:space="preserve">as hipóteses previstas em leis </w:t>
      </w:r>
      <w:r w:rsidR="00610E8A" w:rsidRPr="00DF13A6">
        <w:rPr>
          <w:rFonts w:ascii="Arial" w:hAnsi="Arial" w:cs="Arial"/>
          <w:sz w:val="24"/>
          <w:szCs w:val="24"/>
        </w:rPr>
        <w:t>municipais</w:t>
      </w:r>
      <w:r w:rsidRPr="00DF13A6">
        <w:rPr>
          <w:rFonts w:ascii="Arial" w:hAnsi="Arial" w:cs="Arial"/>
          <w:sz w:val="24"/>
          <w:szCs w:val="24"/>
        </w:rPr>
        <w:t xml:space="preserve"> e desde que respaldadas por</w:t>
      </w:r>
      <w:r w:rsidR="00610E8A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instrumentos jurídicos adequados, ainda que com o apoio técnico e operacional</w:t>
      </w:r>
      <w:r w:rsidR="00610E8A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>de estagiários e bolsistas.</w:t>
      </w:r>
    </w:p>
    <w:p w:rsidR="00B97B73" w:rsidRPr="00DF13A6" w:rsidRDefault="00490D24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746AE2" w:rsidRPr="00DF13A6">
        <w:rPr>
          <w:rFonts w:ascii="Arial" w:hAnsi="Arial" w:cs="Arial"/>
          <w:b/>
          <w:sz w:val="24"/>
          <w:szCs w:val="24"/>
        </w:rPr>
        <w:t>23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Pr="00DF13A6">
        <w:rPr>
          <w:rFonts w:ascii="Arial" w:hAnsi="Arial" w:cs="Arial"/>
          <w:sz w:val="24"/>
          <w:szCs w:val="24"/>
        </w:rPr>
        <w:t xml:space="preserve"> Os casos omissos neste </w:t>
      </w:r>
      <w:r w:rsidR="006461FF" w:rsidRPr="00DF13A6">
        <w:rPr>
          <w:rFonts w:ascii="Arial" w:hAnsi="Arial" w:cs="Arial"/>
          <w:sz w:val="24"/>
          <w:szCs w:val="24"/>
        </w:rPr>
        <w:t>Regulamento</w:t>
      </w:r>
      <w:r w:rsidRPr="00DF13A6">
        <w:rPr>
          <w:rFonts w:ascii="Arial" w:hAnsi="Arial" w:cs="Arial"/>
          <w:sz w:val="24"/>
          <w:szCs w:val="24"/>
        </w:rPr>
        <w:t xml:space="preserve"> serão submetidos em primeira instância à </w:t>
      </w:r>
      <w:r w:rsidR="003C5676" w:rsidRPr="00DF13A6">
        <w:rPr>
          <w:rFonts w:ascii="Arial" w:hAnsi="Arial" w:cs="Arial"/>
          <w:sz w:val="24"/>
          <w:szCs w:val="24"/>
        </w:rPr>
        <w:t>PROPESQ</w:t>
      </w:r>
      <w:r w:rsidRPr="00DF13A6">
        <w:rPr>
          <w:rFonts w:ascii="Arial" w:hAnsi="Arial" w:cs="Arial"/>
          <w:sz w:val="24"/>
          <w:szCs w:val="24"/>
        </w:rPr>
        <w:t xml:space="preserve"> e em última instância ao Conselho </w:t>
      </w:r>
      <w:r w:rsidR="00394F14" w:rsidRPr="00DF13A6">
        <w:rPr>
          <w:rFonts w:ascii="Arial" w:hAnsi="Arial" w:cs="Arial"/>
          <w:sz w:val="24"/>
          <w:szCs w:val="24"/>
        </w:rPr>
        <w:t xml:space="preserve">Acadêmico </w:t>
      </w:r>
      <w:r w:rsidRPr="00DF13A6">
        <w:rPr>
          <w:rFonts w:ascii="Arial" w:hAnsi="Arial" w:cs="Arial"/>
          <w:sz w:val="24"/>
          <w:szCs w:val="24"/>
        </w:rPr>
        <w:t>Superior d</w:t>
      </w:r>
      <w:r w:rsidR="00394F14" w:rsidRPr="00DF13A6">
        <w:rPr>
          <w:rFonts w:ascii="Arial" w:hAnsi="Arial" w:cs="Arial"/>
          <w:sz w:val="24"/>
          <w:szCs w:val="24"/>
        </w:rPr>
        <w:t>a</w:t>
      </w:r>
      <w:r w:rsidRPr="00DF13A6">
        <w:rPr>
          <w:rFonts w:ascii="Arial" w:hAnsi="Arial" w:cs="Arial"/>
          <w:sz w:val="24"/>
          <w:szCs w:val="24"/>
        </w:rPr>
        <w:t xml:space="preserve"> </w:t>
      </w:r>
      <w:r w:rsidR="00CC6BDC" w:rsidRPr="00DF13A6">
        <w:rPr>
          <w:rFonts w:ascii="Arial" w:hAnsi="Arial" w:cs="Arial"/>
          <w:sz w:val="24"/>
          <w:szCs w:val="24"/>
        </w:rPr>
        <w:t>UNIRG</w:t>
      </w:r>
      <w:r w:rsidR="00A60709">
        <w:rPr>
          <w:rFonts w:ascii="Arial" w:hAnsi="Arial" w:cs="Arial"/>
          <w:sz w:val="24"/>
          <w:szCs w:val="24"/>
        </w:rPr>
        <w:t>.</w:t>
      </w:r>
    </w:p>
    <w:p w:rsidR="00B97B73" w:rsidRPr="00DF13A6" w:rsidRDefault="00490D24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746AE2" w:rsidRPr="00DF13A6">
        <w:rPr>
          <w:rFonts w:ascii="Arial" w:hAnsi="Arial" w:cs="Arial"/>
          <w:b/>
          <w:sz w:val="24"/>
          <w:szCs w:val="24"/>
        </w:rPr>
        <w:t>24</w:t>
      </w:r>
      <w:r w:rsidR="00CD551A" w:rsidRPr="00DF13A6">
        <w:rPr>
          <w:rFonts w:ascii="Arial" w:hAnsi="Arial" w:cs="Arial"/>
          <w:b/>
          <w:sz w:val="24"/>
          <w:szCs w:val="24"/>
        </w:rPr>
        <w:t>.</w:t>
      </w:r>
      <w:r w:rsidRPr="00DF13A6">
        <w:rPr>
          <w:rFonts w:ascii="Arial" w:hAnsi="Arial" w:cs="Arial"/>
          <w:sz w:val="24"/>
          <w:szCs w:val="24"/>
        </w:rPr>
        <w:t xml:space="preserve"> O Conselho</w:t>
      </w:r>
      <w:r w:rsidR="00394F14" w:rsidRPr="00DF13A6">
        <w:rPr>
          <w:rFonts w:ascii="Arial" w:hAnsi="Arial" w:cs="Arial"/>
          <w:sz w:val="24"/>
          <w:szCs w:val="24"/>
        </w:rPr>
        <w:t xml:space="preserve"> Acadêmico</w:t>
      </w:r>
      <w:r w:rsidRPr="00DF13A6">
        <w:rPr>
          <w:rFonts w:ascii="Arial" w:hAnsi="Arial" w:cs="Arial"/>
          <w:sz w:val="24"/>
          <w:szCs w:val="24"/>
        </w:rPr>
        <w:t xml:space="preserve"> Superior expedirá, sempre que necessário, normas destinadas a complementar e/ou alterar as disposições deste </w:t>
      </w:r>
      <w:r w:rsidR="006461FF" w:rsidRPr="00DF13A6">
        <w:rPr>
          <w:rFonts w:ascii="Arial" w:hAnsi="Arial" w:cs="Arial"/>
          <w:sz w:val="24"/>
          <w:szCs w:val="24"/>
        </w:rPr>
        <w:t>Regulamento</w:t>
      </w:r>
      <w:r w:rsidRPr="00DF13A6">
        <w:rPr>
          <w:rFonts w:ascii="Arial" w:hAnsi="Arial" w:cs="Arial"/>
          <w:sz w:val="24"/>
          <w:szCs w:val="24"/>
        </w:rPr>
        <w:t>.</w:t>
      </w:r>
    </w:p>
    <w:p w:rsidR="00C16302" w:rsidRPr="00DF13A6" w:rsidRDefault="00C16302" w:rsidP="00A607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3A6">
        <w:rPr>
          <w:rFonts w:ascii="Arial" w:hAnsi="Arial" w:cs="Arial"/>
          <w:b/>
          <w:sz w:val="24"/>
          <w:szCs w:val="24"/>
        </w:rPr>
        <w:t xml:space="preserve">Art. </w:t>
      </w:r>
      <w:r w:rsidR="00746AE2" w:rsidRPr="00DF13A6">
        <w:rPr>
          <w:rFonts w:ascii="Arial" w:hAnsi="Arial" w:cs="Arial"/>
          <w:b/>
          <w:sz w:val="24"/>
          <w:szCs w:val="24"/>
        </w:rPr>
        <w:t>25</w:t>
      </w:r>
      <w:r w:rsidRPr="00DF13A6">
        <w:rPr>
          <w:rFonts w:ascii="Arial" w:hAnsi="Arial" w:cs="Arial"/>
          <w:sz w:val="24"/>
          <w:szCs w:val="24"/>
        </w:rPr>
        <w:t xml:space="preserve">. Este </w:t>
      </w:r>
      <w:r w:rsidR="006461FF" w:rsidRPr="00DF13A6">
        <w:rPr>
          <w:rFonts w:ascii="Arial" w:hAnsi="Arial" w:cs="Arial"/>
          <w:sz w:val="24"/>
          <w:szCs w:val="24"/>
        </w:rPr>
        <w:t>Regulamento</w:t>
      </w:r>
      <w:r w:rsidRPr="00DF13A6">
        <w:rPr>
          <w:rFonts w:ascii="Arial" w:hAnsi="Arial" w:cs="Arial"/>
          <w:sz w:val="24"/>
          <w:szCs w:val="24"/>
        </w:rPr>
        <w:t xml:space="preserve"> entra em vigor após sua aprovação pelo</w:t>
      </w:r>
      <w:r w:rsidR="00610E8A" w:rsidRPr="00DF13A6">
        <w:rPr>
          <w:rFonts w:ascii="Arial" w:hAnsi="Arial" w:cs="Arial"/>
          <w:sz w:val="24"/>
          <w:szCs w:val="24"/>
        </w:rPr>
        <w:t xml:space="preserve"> </w:t>
      </w:r>
      <w:r w:rsidRPr="00DF13A6">
        <w:rPr>
          <w:rFonts w:ascii="Arial" w:hAnsi="Arial" w:cs="Arial"/>
          <w:sz w:val="24"/>
          <w:szCs w:val="24"/>
        </w:rPr>
        <w:t xml:space="preserve">Conselho </w:t>
      </w:r>
      <w:r w:rsidR="00394F14" w:rsidRPr="00DF13A6">
        <w:rPr>
          <w:rFonts w:ascii="Arial" w:hAnsi="Arial" w:cs="Arial"/>
          <w:sz w:val="24"/>
          <w:szCs w:val="24"/>
        </w:rPr>
        <w:t xml:space="preserve">Acadêmico </w:t>
      </w:r>
      <w:r w:rsidRPr="00DF13A6">
        <w:rPr>
          <w:rFonts w:ascii="Arial" w:hAnsi="Arial" w:cs="Arial"/>
          <w:sz w:val="24"/>
          <w:szCs w:val="24"/>
        </w:rPr>
        <w:t xml:space="preserve">Superior </w:t>
      </w:r>
      <w:r w:rsidR="007C088E">
        <w:rPr>
          <w:rFonts w:ascii="Arial" w:hAnsi="Arial" w:cs="Arial"/>
          <w:sz w:val="24"/>
          <w:szCs w:val="24"/>
        </w:rPr>
        <w:t xml:space="preserve">– CONSUP </w:t>
      </w:r>
      <w:r w:rsidRPr="00DF13A6">
        <w:rPr>
          <w:rFonts w:ascii="Arial" w:hAnsi="Arial" w:cs="Arial"/>
          <w:sz w:val="24"/>
          <w:szCs w:val="24"/>
        </w:rPr>
        <w:t xml:space="preserve">da </w:t>
      </w:r>
      <w:r w:rsidR="00747C30" w:rsidRPr="00DF13A6">
        <w:rPr>
          <w:rFonts w:ascii="Arial" w:hAnsi="Arial" w:cs="Arial"/>
          <w:sz w:val="24"/>
          <w:szCs w:val="24"/>
        </w:rPr>
        <w:t>UNIRG</w:t>
      </w:r>
      <w:r w:rsidRPr="00DF13A6">
        <w:rPr>
          <w:rFonts w:ascii="Arial" w:hAnsi="Arial" w:cs="Arial"/>
          <w:sz w:val="24"/>
          <w:szCs w:val="24"/>
        </w:rPr>
        <w:t xml:space="preserve"> e </w:t>
      </w:r>
      <w:r w:rsidR="00394F14" w:rsidRPr="00DF13A6">
        <w:rPr>
          <w:rFonts w:ascii="Arial" w:hAnsi="Arial" w:cs="Arial"/>
          <w:sz w:val="24"/>
          <w:szCs w:val="24"/>
        </w:rPr>
        <w:t>publicação</w:t>
      </w:r>
      <w:r w:rsidRPr="00DF13A6">
        <w:rPr>
          <w:rFonts w:ascii="Arial" w:hAnsi="Arial" w:cs="Arial"/>
          <w:sz w:val="24"/>
          <w:szCs w:val="24"/>
        </w:rPr>
        <w:t xml:space="preserve"> pela PROPESQ.</w:t>
      </w:r>
    </w:p>
    <w:p w:rsidR="00C16302" w:rsidRPr="00DF13A6" w:rsidRDefault="00C16302" w:rsidP="00A60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16302" w:rsidRPr="00DF13A6" w:rsidSect="0069228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CD" w:rsidRDefault="001877CD" w:rsidP="009D435E">
      <w:pPr>
        <w:spacing w:after="0" w:line="240" w:lineRule="auto"/>
      </w:pPr>
      <w:r>
        <w:separator/>
      </w:r>
    </w:p>
  </w:endnote>
  <w:endnote w:type="continuationSeparator" w:id="0">
    <w:p w:rsidR="001877CD" w:rsidRDefault="001877CD" w:rsidP="009D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CD" w:rsidRDefault="001877CD" w:rsidP="009D435E">
      <w:pPr>
        <w:spacing w:after="0" w:line="240" w:lineRule="auto"/>
      </w:pPr>
      <w:r>
        <w:separator/>
      </w:r>
    </w:p>
  </w:footnote>
  <w:footnote w:type="continuationSeparator" w:id="0">
    <w:p w:rsidR="001877CD" w:rsidRDefault="001877CD" w:rsidP="009D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87" w:rsidRDefault="00A55387" w:rsidP="009D435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82"/>
    <w:rsid w:val="00011802"/>
    <w:rsid w:val="000204F0"/>
    <w:rsid w:val="00033C39"/>
    <w:rsid w:val="000506AD"/>
    <w:rsid w:val="000508FB"/>
    <w:rsid w:val="0008267B"/>
    <w:rsid w:val="00090025"/>
    <w:rsid w:val="000D07B8"/>
    <w:rsid w:val="000F6E12"/>
    <w:rsid w:val="001216D4"/>
    <w:rsid w:val="00124B87"/>
    <w:rsid w:val="00141DEA"/>
    <w:rsid w:val="001877CD"/>
    <w:rsid w:val="001A651D"/>
    <w:rsid w:val="001D4544"/>
    <w:rsid w:val="001D485B"/>
    <w:rsid w:val="00206ACA"/>
    <w:rsid w:val="00215CCB"/>
    <w:rsid w:val="00231B0E"/>
    <w:rsid w:val="00247651"/>
    <w:rsid w:val="002541E8"/>
    <w:rsid w:val="002868D1"/>
    <w:rsid w:val="00290731"/>
    <w:rsid w:val="00290A1C"/>
    <w:rsid w:val="00291859"/>
    <w:rsid w:val="0029386E"/>
    <w:rsid w:val="00297858"/>
    <w:rsid w:val="002C3076"/>
    <w:rsid w:val="002C38D2"/>
    <w:rsid w:val="002E153C"/>
    <w:rsid w:val="002F0541"/>
    <w:rsid w:val="0032264F"/>
    <w:rsid w:val="003340C8"/>
    <w:rsid w:val="00350EF5"/>
    <w:rsid w:val="00356E80"/>
    <w:rsid w:val="00394DE6"/>
    <w:rsid w:val="00394F14"/>
    <w:rsid w:val="003C5676"/>
    <w:rsid w:val="003F0013"/>
    <w:rsid w:val="004679DE"/>
    <w:rsid w:val="0047182F"/>
    <w:rsid w:val="00484B7A"/>
    <w:rsid w:val="00484CB7"/>
    <w:rsid w:val="00490D24"/>
    <w:rsid w:val="004B3A30"/>
    <w:rsid w:val="004E6CA5"/>
    <w:rsid w:val="00520802"/>
    <w:rsid w:val="005605C8"/>
    <w:rsid w:val="005E365A"/>
    <w:rsid w:val="00610E8A"/>
    <w:rsid w:val="00617F21"/>
    <w:rsid w:val="00632118"/>
    <w:rsid w:val="006461FF"/>
    <w:rsid w:val="006514CB"/>
    <w:rsid w:val="006641FD"/>
    <w:rsid w:val="0068068A"/>
    <w:rsid w:val="0069115C"/>
    <w:rsid w:val="00692282"/>
    <w:rsid w:val="0069697E"/>
    <w:rsid w:val="006A3642"/>
    <w:rsid w:val="006B03C9"/>
    <w:rsid w:val="006C2713"/>
    <w:rsid w:val="006F39F2"/>
    <w:rsid w:val="006F6D88"/>
    <w:rsid w:val="007003ED"/>
    <w:rsid w:val="007108C7"/>
    <w:rsid w:val="007116A1"/>
    <w:rsid w:val="00746AE2"/>
    <w:rsid w:val="00747C30"/>
    <w:rsid w:val="00756D75"/>
    <w:rsid w:val="007C088E"/>
    <w:rsid w:val="00806A91"/>
    <w:rsid w:val="00813BB2"/>
    <w:rsid w:val="008173AD"/>
    <w:rsid w:val="008232E4"/>
    <w:rsid w:val="008B7FD0"/>
    <w:rsid w:val="008E14D9"/>
    <w:rsid w:val="008E5DBB"/>
    <w:rsid w:val="008E797B"/>
    <w:rsid w:val="008F60F7"/>
    <w:rsid w:val="00935083"/>
    <w:rsid w:val="009366AB"/>
    <w:rsid w:val="00962255"/>
    <w:rsid w:val="009763CD"/>
    <w:rsid w:val="0098705A"/>
    <w:rsid w:val="009A3653"/>
    <w:rsid w:val="009C6F86"/>
    <w:rsid w:val="009D435E"/>
    <w:rsid w:val="00A03152"/>
    <w:rsid w:val="00A21F37"/>
    <w:rsid w:val="00A55387"/>
    <w:rsid w:val="00A602BD"/>
    <w:rsid w:val="00A60709"/>
    <w:rsid w:val="00A6739F"/>
    <w:rsid w:val="00A85527"/>
    <w:rsid w:val="00B0196B"/>
    <w:rsid w:val="00B064D7"/>
    <w:rsid w:val="00B32E78"/>
    <w:rsid w:val="00B52500"/>
    <w:rsid w:val="00B97B73"/>
    <w:rsid w:val="00BE3A24"/>
    <w:rsid w:val="00C06441"/>
    <w:rsid w:val="00C16302"/>
    <w:rsid w:val="00C25520"/>
    <w:rsid w:val="00C376FA"/>
    <w:rsid w:val="00C70F7A"/>
    <w:rsid w:val="00CA421D"/>
    <w:rsid w:val="00CB527C"/>
    <w:rsid w:val="00CB68F0"/>
    <w:rsid w:val="00CC3A84"/>
    <w:rsid w:val="00CC6BDC"/>
    <w:rsid w:val="00CD3F76"/>
    <w:rsid w:val="00CD551A"/>
    <w:rsid w:val="00CD6CD5"/>
    <w:rsid w:val="00CF07C6"/>
    <w:rsid w:val="00D16DC6"/>
    <w:rsid w:val="00D241B6"/>
    <w:rsid w:val="00D34DCC"/>
    <w:rsid w:val="00DB3864"/>
    <w:rsid w:val="00DC0EBE"/>
    <w:rsid w:val="00DF02A7"/>
    <w:rsid w:val="00DF13A6"/>
    <w:rsid w:val="00E03CE7"/>
    <w:rsid w:val="00E06ED4"/>
    <w:rsid w:val="00E44C14"/>
    <w:rsid w:val="00E45286"/>
    <w:rsid w:val="00EA3547"/>
    <w:rsid w:val="00EA6C62"/>
    <w:rsid w:val="00EC62AB"/>
    <w:rsid w:val="00EE16C7"/>
    <w:rsid w:val="00EE374F"/>
    <w:rsid w:val="00F252E9"/>
    <w:rsid w:val="00F722F4"/>
    <w:rsid w:val="00FB323F"/>
    <w:rsid w:val="00FE4C98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D15B-204E-4074-A037-84CA1A07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35E"/>
  </w:style>
  <w:style w:type="paragraph" w:styleId="Rodap">
    <w:name w:val="footer"/>
    <w:basedOn w:val="Normal"/>
    <w:link w:val="RodapChar"/>
    <w:uiPriority w:val="99"/>
    <w:unhideWhenUsed/>
    <w:rsid w:val="009D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35E"/>
  </w:style>
  <w:style w:type="paragraph" w:styleId="Corpodetexto">
    <w:name w:val="Body Text"/>
    <w:basedOn w:val="Normal"/>
    <w:link w:val="CorpodetextoChar"/>
    <w:uiPriority w:val="99"/>
    <w:semiHidden/>
    <w:unhideWhenUsed/>
    <w:rsid w:val="008E1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8E1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C0EBE"/>
    <w:rPr>
      <w:b/>
      <w:bCs/>
    </w:rPr>
  </w:style>
  <w:style w:type="character" w:styleId="Hyperlink">
    <w:name w:val="Hyperlink"/>
    <w:uiPriority w:val="99"/>
    <w:semiHidden/>
    <w:unhideWhenUsed/>
    <w:rsid w:val="00DC0EBE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CF07C6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CD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4/Lei/L10.973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islacao.planalto.gov.br/legisla/legislacao.nsf/Viw_Identificacao/DEC%207.423-2010?OpenDocu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lanalto.gov.br/ccivil_03/LEIS/L8958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_Ato2004-2006/2004/Lei/L10.97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4814</Words>
  <Characters>25999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Links>
    <vt:vector size="24" baseType="variant">
      <vt:variant>
        <vt:i4>4194424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http://www.planalto.gov.br/ccivil_03/LEIS/L8958.htm</vt:lpwstr>
      </vt:variant>
      <vt:variant>
        <vt:lpwstr/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http://www.planalto.gov.br/ccivil_03/_Ato2004-2006/2004/Lei/L10.973.htm</vt:lpwstr>
      </vt:variant>
      <vt:variant>
        <vt:lpwstr>art2v</vt:lpwstr>
      </vt:variant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http://www.planalto.gov.br/ccivil_03/_Ato2004-2006/2004/Lei/L10.973.htm</vt:lpwstr>
      </vt:variant>
      <vt:variant>
        <vt:lpwstr>art2v</vt:lpwstr>
      </vt:variant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http://legislacao.planalto.gov.br/legisla/legislacao.nsf/Viw_Identificacao/DEC 7.423-2010?OpenDocument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rank</dc:creator>
  <cp:keywords/>
  <dc:description/>
  <cp:lastModifiedBy>JAQUELINE AIRES MASCARENHAS</cp:lastModifiedBy>
  <cp:revision>2</cp:revision>
  <cp:lastPrinted>2021-09-16T17:54:00Z</cp:lastPrinted>
  <dcterms:created xsi:type="dcterms:W3CDTF">2021-09-16T18:03:00Z</dcterms:created>
  <dcterms:modified xsi:type="dcterms:W3CDTF">2021-09-16T18:03:00Z</dcterms:modified>
</cp:coreProperties>
</file>