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CB" w:rsidRPr="005965DD" w:rsidRDefault="007D44CB" w:rsidP="007D44CB">
      <w:pPr>
        <w:pStyle w:val="PargrafodaList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Paton Bold" w:hAnsi="Paton Bold" w:cs="Arial"/>
          <w:b/>
          <w:bCs/>
          <w:sz w:val="24"/>
          <w:szCs w:val="24"/>
        </w:rPr>
      </w:pPr>
      <w:bookmarkStart w:id="0" w:name="_GoBack"/>
      <w:r w:rsidRPr="005965DD">
        <w:rPr>
          <w:rFonts w:ascii="Paton Bold" w:hAnsi="Paton Bold" w:cs="Arial"/>
          <w:b/>
          <w:bCs/>
          <w:sz w:val="24"/>
          <w:szCs w:val="24"/>
        </w:rPr>
        <w:t>PROJETOS COM FOMENTO EXTERNO</w:t>
      </w:r>
    </w:p>
    <w:p w:rsidR="007D44CB" w:rsidRPr="005965DD" w:rsidRDefault="007D44CB" w:rsidP="007D44CB">
      <w:pPr>
        <w:pStyle w:val="PargrafodaLista"/>
        <w:autoSpaceDE w:val="0"/>
        <w:autoSpaceDN w:val="0"/>
        <w:adjustRightInd w:val="0"/>
        <w:spacing w:after="0" w:line="240" w:lineRule="auto"/>
        <w:ind w:left="502"/>
        <w:rPr>
          <w:rFonts w:ascii="Paton Bold" w:hAnsi="Paton Bold" w:cs="Arial"/>
          <w:b/>
          <w:bCs/>
          <w:sz w:val="24"/>
          <w:szCs w:val="24"/>
        </w:rPr>
      </w:pPr>
    </w:p>
    <w:p w:rsidR="007D44CB" w:rsidRPr="005965DD" w:rsidRDefault="007D44CB" w:rsidP="007D44CB">
      <w:pPr>
        <w:spacing w:after="0"/>
        <w:rPr>
          <w:rFonts w:ascii="Paton Bold" w:hAnsi="Paton Bold" w:cs="Arial"/>
          <w:sz w:val="24"/>
          <w:szCs w:val="24"/>
          <w:lang w:eastAsia="pt-BR"/>
        </w:rPr>
      </w:pPr>
    </w:p>
    <w:tbl>
      <w:tblPr>
        <w:tblStyle w:val="Tabelacomgrade"/>
        <w:tblW w:w="4685" w:type="pct"/>
        <w:tblInd w:w="392" w:type="dxa"/>
        <w:tblLook w:val="04A0" w:firstRow="1" w:lastRow="0" w:firstColumn="1" w:lastColumn="0" w:noHBand="0" w:noVBand="1"/>
      </w:tblPr>
      <w:tblGrid>
        <w:gridCol w:w="4566"/>
        <w:gridCol w:w="3191"/>
        <w:gridCol w:w="2132"/>
        <w:gridCol w:w="3223"/>
      </w:tblGrid>
      <w:tr w:rsidR="007D44CB" w:rsidRPr="005965DD" w:rsidTr="007D44CB"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FITOUNIRG</w:t>
            </w: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Efluentes de fossa séptica </w:t>
            </w: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biodigestora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: cultivos convencionais e plantas medicinais, </w:t>
            </w: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Assent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. Vale Verde, </w:t>
            </w: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Gurupi-TO</w:t>
            </w:r>
            <w:proofErr w:type="spellEnd"/>
          </w:p>
          <w:p w:rsidR="007D44CB" w:rsidRPr="005965DD" w:rsidRDefault="007D44CB" w:rsidP="00691DE0">
            <w:pPr>
              <w:jc w:val="both"/>
              <w:rPr>
                <w:rFonts w:ascii="Paton Bold" w:hAnsi="Paton Bold" w:cs="Arial"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 xml:space="preserve">Previsão de término </w:t>
            </w:r>
            <w:r w:rsidR="00691DE0"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dezembr</w:t>
            </w: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o/2021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Miréia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 A. B. </w:t>
            </w:r>
            <w:proofErr w:type="gram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Pereira(</w:t>
            </w:r>
            <w:proofErr w:type="spellStart"/>
            <w:proofErr w:type="gram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Coord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)  CT&amp;I/</w:t>
            </w: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Propesq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 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Nelita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 G. F. de </w:t>
            </w:r>
            <w:proofErr w:type="gram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Bessa  CT</w:t>
            </w:r>
            <w:proofErr w:type="gram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&amp;I/</w:t>
            </w: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Propesq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 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Jaqueline C. M. Borges– </w:t>
            </w: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Unirg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-Farmácia Mariana S. 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 Eduardo A. L. Erasmo– UFT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Juliana </w:t>
            </w:r>
            <w:proofErr w:type="spell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Barilli</w:t>
            </w:r>
            <w:proofErr w:type="spell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 - UFT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</w:p>
          <w:p w:rsidR="007D44CB" w:rsidRPr="005965DD" w:rsidRDefault="007D44CB" w:rsidP="00B241E5">
            <w:pPr>
              <w:jc w:val="both"/>
              <w:rPr>
                <w:rFonts w:ascii="Paton Bold" w:hAnsi="Paton Bold" w:cs="Arial"/>
                <w:b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Atualmente sem bolsista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Projetos Estruturante de </w:t>
            </w:r>
            <w:proofErr w:type="gramStart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>C,T</w:t>
            </w:r>
            <w:proofErr w:type="gramEnd"/>
            <w:r w:rsidRPr="005965DD">
              <w:rPr>
                <w:rFonts w:ascii="Paton Bold" w:hAnsi="Paton Bold" w:cs="Arial"/>
                <w:bCs/>
                <w:sz w:val="24"/>
                <w:szCs w:val="24"/>
              </w:rPr>
              <w:t xml:space="preserve">&amp; I – 12/2007/ FINEP 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/>
                <w:bCs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/>
                <w:bCs/>
                <w:sz w:val="24"/>
                <w:szCs w:val="24"/>
              </w:rPr>
              <w:t>R$ 400.000,00</w:t>
            </w:r>
          </w:p>
        </w:tc>
      </w:tr>
      <w:tr w:rsidR="007D44CB" w:rsidRPr="005965DD" w:rsidTr="007D44CB">
        <w:trPr>
          <w:trHeight w:val="2259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 xml:space="preserve">Bacias Hidrográficas dos Rios Santo Antônio e Santa Tereza: Formação de </w:t>
            </w:r>
            <w:r w:rsidR="00F446C5"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C</w:t>
            </w: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 xml:space="preserve">omitê, Provimento de ICMS ecológico e Serviços Ambientais Hidrológicos – </w:t>
            </w: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Convênio nº 01/2014 - SEMADES/FERH/</w:t>
            </w: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 xml:space="preserve">UNIRG – </w:t>
            </w:r>
            <w:proofErr w:type="gramStart"/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6 termo</w:t>
            </w:r>
            <w:proofErr w:type="gramEnd"/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 xml:space="preserve"> aditivo</w:t>
            </w: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Previsão de término dezembro/2021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4CB" w:rsidRPr="005965DD" w:rsidRDefault="007D44CB" w:rsidP="00050ABB">
            <w:pPr>
              <w:rPr>
                <w:rFonts w:ascii="Paton Bold" w:hAnsi="Paton Bold" w:cs="Arial"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sz w:val="24"/>
                <w:szCs w:val="24"/>
              </w:rPr>
              <w:t>Nelita</w:t>
            </w:r>
            <w:proofErr w:type="spellEnd"/>
            <w:r w:rsidRPr="005965DD">
              <w:rPr>
                <w:rFonts w:ascii="Paton Bold" w:hAnsi="Paton Bold" w:cs="Arial"/>
                <w:sz w:val="24"/>
                <w:szCs w:val="24"/>
              </w:rPr>
              <w:t xml:space="preserve"> Gonçalves Faria de Bessa</w:t>
            </w:r>
          </w:p>
          <w:p w:rsidR="007D44CB" w:rsidRPr="005965DD" w:rsidRDefault="007D44CB" w:rsidP="00050ABB">
            <w:pPr>
              <w:rPr>
                <w:rFonts w:ascii="Paton Bold" w:hAnsi="Paton Bold" w:cs="Arial"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sz w:val="24"/>
                <w:szCs w:val="24"/>
              </w:rPr>
              <w:t>Miréia</w:t>
            </w:r>
            <w:proofErr w:type="spellEnd"/>
            <w:r w:rsidRPr="005965DD">
              <w:rPr>
                <w:rFonts w:ascii="Paton Bold" w:hAnsi="Paton Bold" w:cs="Arial"/>
                <w:sz w:val="24"/>
                <w:szCs w:val="24"/>
              </w:rPr>
              <w:t xml:space="preserve"> Aparecida B. Pereira</w:t>
            </w:r>
          </w:p>
          <w:p w:rsidR="007D44CB" w:rsidRPr="005965DD" w:rsidRDefault="007D44CB" w:rsidP="00050ABB">
            <w:pPr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Alessandra G. Duarte Lima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b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Atualmente sem bolsistas</w:t>
            </w: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CB" w:rsidRPr="005965DD" w:rsidRDefault="007D44CB" w:rsidP="00050ABB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Convênio nº 01/2014 - SEMADES/FERH/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Cs/>
                <w:kern w:val="24"/>
                <w:sz w:val="24"/>
                <w:szCs w:val="24"/>
              </w:rPr>
              <w:t>UNIRG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</w:p>
          <w:p w:rsidR="007D44CB" w:rsidRPr="005965DD" w:rsidRDefault="00955E13" w:rsidP="00050ABB">
            <w:pPr>
              <w:jc w:val="center"/>
              <w:rPr>
                <w:rFonts w:ascii="Paton Bold" w:hAnsi="Paton Bold" w:cs="Arial"/>
                <w:b/>
                <w:bCs/>
                <w:kern w:val="24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/>
                <w:bCs/>
                <w:kern w:val="24"/>
                <w:sz w:val="24"/>
                <w:szCs w:val="24"/>
              </w:rPr>
              <w:t xml:space="preserve">R$ </w:t>
            </w:r>
            <w:r w:rsidR="007D44CB" w:rsidRPr="005965DD">
              <w:rPr>
                <w:rFonts w:ascii="Paton Bold" w:hAnsi="Paton Bold" w:cs="Arial"/>
                <w:b/>
                <w:bCs/>
                <w:kern w:val="24"/>
                <w:sz w:val="24"/>
                <w:szCs w:val="24"/>
              </w:rPr>
              <w:t>1.167.408,00</w:t>
            </w:r>
          </w:p>
          <w:p w:rsidR="007D44CB" w:rsidRPr="005965DD" w:rsidRDefault="007D44CB" w:rsidP="00050ABB">
            <w:pPr>
              <w:jc w:val="center"/>
              <w:rPr>
                <w:rFonts w:ascii="Paton Bold" w:hAnsi="Paton Bold" w:cs="Arial"/>
                <w:sz w:val="24"/>
                <w:szCs w:val="24"/>
              </w:rPr>
            </w:pPr>
          </w:p>
          <w:p w:rsidR="007D44CB" w:rsidRPr="005965DD" w:rsidRDefault="007D44CB" w:rsidP="00050ABB">
            <w:pPr>
              <w:rPr>
                <w:rFonts w:ascii="Paton Bold" w:hAnsi="Paton Bold" w:cs="Arial"/>
                <w:b/>
                <w:sz w:val="24"/>
                <w:szCs w:val="24"/>
              </w:rPr>
            </w:pPr>
          </w:p>
        </w:tc>
      </w:tr>
      <w:tr w:rsidR="00760E6F" w:rsidRPr="005965DD" w:rsidTr="00760E6F">
        <w:trPr>
          <w:trHeight w:val="1386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F" w:rsidRPr="005965DD" w:rsidRDefault="00760E6F" w:rsidP="00760E6F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Elas na Engenharia: Por que não?</w:t>
            </w:r>
          </w:p>
          <w:p w:rsidR="00760E6F" w:rsidRPr="005965DD" w:rsidRDefault="00760E6F" w:rsidP="00760E6F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Chamada CNPQ/MCTIC - 031/2018</w:t>
            </w:r>
          </w:p>
          <w:p w:rsidR="00760E6F" w:rsidRPr="005965DD" w:rsidRDefault="00760E6F" w:rsidP="00760E6F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</w:p>
          <w:p w:rsidR="00760E6F" w:rsidRPr="005965DD" w:rsidRDefault="00760E6F" w:rsidP="004E4796">
            <w:pPr>
              <w:jc w:val="both"/>
              <w:rPr>
                <w:rFonts w:ascii="Paton Bold" w:hAnsi="Paton Bold" w:cs="Arial"/>
                <w:bCs/>
                <w:kern w:val="24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Vigência: maio/2021 a setembro/202</w:t>
            </w:r>
            <w:r w:rsidR="004E4796" w:rsidRPr="005965DD">
              <w:rPr>
                <w:rFonts w:ascii="Paton Bold" w:hAnsi="Paton Bold" w:cs="Arial"/>
                <w:sz w:val="24"/>
                <w:szCs w:val="24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E5" w:rsidRPr="005965DD" w:rsidRDefault="00B241E5" w:rsidP="00B241E5">
            <w:pPr>
              <w:rPr>
                <w:rFonts w:ascii="Paton Bold" w:hAnsi="Paton Bold" w:cs="Arial"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sz w:val="24"/>
                <w:szCs w:val="24"/>
              </w:rPr>
              <w:t>Nelita</w:t>
            </w:r>
            <w:proofErr w:type="spellEnd"/>
            <w:r w:rsidRPr="005965DD">
              <w:rPr>
                <w:rFonts w:ascii="Paton Bold" w:hAnsi="Paton Bold" w:cs="Arial"/>
                <w:sz w:val="24"/>
                <w:szCs w:val="24"/>
              </w:rPr>
              <w:t xml:space="preserve"> Gonçalves Faria de Bessa</w:t>
            </w:r>
            <w:r w:rsidR="00F86338" w:rsidRPr="005965DD">
              <w:rPr>
                <w:rFonts w:ascii="Paton Bold" w:hAnsi="Paton Bold" w:cs="Arial"/>
                <w:sz w:val="24"/>
                <w:szCs w:val="24"/>
              </w:rPr>
              <w:t>;</w:t>
            </w:r>
          </w:p>
          <w:p w:rsidR="00F86338" w:rsidRPr="005965DD" w:rsidRDefault="00F86338" w:rsidP="00F86338">
            <w:pPr>
              <w:rPr>
                <w:rFonts w:ascii="Paton Bold" w:hAnsi="Paton Bold" w:cs="Arial"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sz w:val="24"/>
                <w:szCs w:val="24"/>
              </w:rPr>
              <w:t>Miréia</w:t>
            </w:r>
            <w:proofErr w:type="spellEnd"/>
            <w:r w:rsidRPr="005965DD">
              <w:rPr>
                <w:rFonts w:ascii="Paton Bold" w:hAnsi="Paton Bold" w:cs="Arial"/>
                <w:sz w:val="24"/>
                <w:szCs w:val="24"/>
              </w:rPr>
              <w:t xml:space="preserve"> Aparecida B. Pereira</w:t>
            </w:r>
            <w:r w:rsidR="006E6A38" w:rsidRPr="005965DD">
              <w:rPr>
                <w:rFonts w:ascii="Paton Bold" w:hAnsi="Paton Bold" w:cs="Arial"/>
                <w:sz w:val="24"/>
                <w:szCs w:val="24"/>
              </w:rPr>
              <w:t>;</w:t>
            </w:r>
          </w:p>
          <w:p w:rsidR="00760E6F" w:rsidRPr="005965DD" w:rsidRDefault="006E6A38" w:rsidP="00F86338">
            <w:pPr>
              <w:rPr>
                <w:rFonts w:ascii="Paton Bold" w:hAnsi="Paton Bold" w:cs="Arial"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sz w:val="24"/>
                <w:szCs w:val="24"/>
              </w:rPr>
              <w:t>Enicléia</w:t>
            </w:r>
            <w:proofErr w:type="spellEnd"/>
            <w:r w:rsidRPr="005965DD">
              <w:rPr>
                <w:rFonts w:ascii="Paton Bold" w:hAnsi="Paton Bold" w:cs="Arial"/>
                <w:sz w:val="24"/>
                <w:szCs w:val="24"/>
              </w:rPr>
              <w:t xml:space="preserve"> Nunes de Sousa Barros;</w:t>
            </w:r>
          </w:p>
          <w:p w:rsidR="006E6A38" w:rsidRPr="005965DD" w:rsidRDefault="006E6A38" w:rsidP="00F86338">
            <w:pPr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Antônio Jerônimo Netto;</w:t>
            </w:r>
          </w:p>
          <w:p w:rsidR="006E6A38" w:rsidRPr="005965DD" w:rsidRDefault="006E6A38" w:rsidP="00F86338">
            <w:pPr>
              <w:rPr>
                <w:rFonts w:ascii="Paton Bold" w:hAnsi="Paton Bold" w:cs="Arial"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 w:cs="Arial"/>
                <w:sz w:val="24"/>
                <w:szCs w:val="24"/>
              </w:rPr>
              <w:t>Marise</w:t>
            </w:r>
            <w:proofErr w:type="spellEnd"/>
            <w:r w:rsidRPr="005965DD">
              <w:rPr>
                <w:rFonts w:ascii="Paton Bold" w:hAnsi="Paton Bold" w:cs="Arial"/>
                <w:sz w:val="24"/>
                <w:szCs w:val="24"/>
              </w:rPr>
              <w:t xml:space="preserve"> Tanaka Suzuki</w:t>
            </w:r>
          </w:p>
          <w:p w:rsidR="00A02ED4" w:rsidRPr="005965DD" w:rsidRDefault="00A02ED4" w:rsidP="00F86338">
            <w:pPr>
              <w:rPr>
                <w:rFonts w:ascii="Paton Bold" w:hAnsi="Paton Bold"/>
                <w:sz w:val="24"/>
                <w:szCs w:val="24"/>
              </w:rPr>
            </w:pPr>
            <w:proofErr w:type="spellStart"/>
            <w:r w:rsidRPr="005965DD">
              <w:rPr>
                <w:rFonts w:ascii="Paton Bold" w:hAnsi="Paton Bold"/>
                <w:color w:val="FF0000"/>
                <w:sz w:val="24"/>
                <w:szCs w:val="24"/>
              </w:rPr>
              <w:t>Káttia</w:t>
            </w:r>
            <w:proofErr w:type="spellEnd"/>
            <w:r w:rsidRPr="005965DD">
              <w:rPr>
                <w:rFonts w:ascii="Paton Bold" w:hAnsi="Paton Bold"/>
                <w:color w:val="FF0000"/>
                <w:sz w:val="24"/>
                <w:szCs w:val="24"/>
              </w:rPr>
              <w:t xml:space="preserve"> Ferreira da Silva;</w:t>
            </w:r>
          </w:p>
          <w:p w:rsidR="00A02ED4" w:rsidRPr="005965DD" w:rsidRDefault="00A02ED4" w:rsidP="00F86338">
            <w:pPr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/>
                <w:color w:val="FF0000"/>
                <w:sz w:val="24"/>
                <w:szCs w:val="24"/>
              </w:rPr>
              <w:t xml:space="preserve">César Augusto de Oliveira </w:t>
            </w:r>
            <w:proofErr w:type="spellStart"/>
            <w:r w:rsidRPr="005965DD">
              <w:rPr>
                <w:rFonts w:ascii="Paton Bold" w:hAnsi="Paton Bold"/>
                <w:color w:val="FF0000"/>
                <w:sz w:val="24"/>
                <w:szCs w:val="24"/>
              </w:rPr>
              <w:t>Ferrante</w:t>
            </w:r>
            <w:proofErr w:type="spellEnd"/>
            <w:r w:rsidR="00CE7226" w:rsidRPr="005965DD">
              <w:rPr>
                <w:rFonts w:ascii="Paton Bold" w:hAnsi="Paton Bold"/>
                <w:color w:val="FF0000"/>
                <w:sz w:val="24"/>
                <w:szCs w:val="24"/>
              </w:rPr>
              <w:t>.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3" w:rsidRPr="005965DD" w:rsidRDefault="00955E13" w:rsidP="00B241E5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</w:p>
          <w:p w:rsidR="00B241E5" w:rsidRPr="005965DD" w:rsidRDefault="00955E13" w:rsidP="00B241E5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A</w:t>
            </w:r>
            <w:r w:rsidR="00B241E5" w:rsidRPr="005965DD">
              <w:rPr>
                <w:rFonts w:ascii="Paton Bold" w:hAnsi="Paton Bold" w:cs="Arial"/>
                <w:sz w:val="24"/>
                <w:szCs w:val="24"/>
              </w:rPr>
              <w:t>tualmente sem bolsistas</w:t>
            </w:r>
          </w:p>
          <w:p w:rsidR="00760E6F" w:rsidRPr="005965DD" w:rsidRDefault="00760E6F" w:rsidP="00050ABB">
            <w:pPr>
              <w:jc w:val="both"/>
              <w:rPr>
                <w:rFonts w:ascii="Paton Bold" w:hAnsi="Paton Bold" w:cs="Arial"/>
                <w:b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13" w:rsidRPr="005965DD" w:rsidRDefault="00955E13" w:rsidP="00050ABB">
            <w:pPr>
              <w:jc w:val="both"/>
              <w:rPr>
                <w:rFonts w:ascii="Paton Bold" w:hAnsi="Paton Bold" w:cs="Arial"/>
                <w:sz w:val="24"/>
                <w:szCs w:val="24"/>
              </w:rPr>
            </w:pPr>
          </w:p>
          <w:p w:rsidR="00760E6F" w:rsidRPr="005965DD" w:rsidRDefault="00955E13" w:rsidP="0029454A">
            <w:pPr>
              <w:jc w:val="center"/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sz w:val="24"/>
                <w:szCs w:val="24"/>
              </w:rPr>
              <w:t>Convênio nº 031/2018</w:t>
            </w:r>
          </w:p>
          <w:p w:rsidR="00955E13" w:rsidRPr="005965DD" w:rsidRDefault="00955E13" w:rsidP="0029454A">
            <w:pPr>
              <w:jc w:val="center"/>
              <w:rPr>
                <w:rFonts w:ascii="Paton Bold" w:hAnsi="Paton Bold" w:cs="Arial"/>
                <w:b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/>
                <w:sz w:val="24"/>
                <w:szCs w:val="24"/>
              </w:rPr>
              <w:t>R$</w:t>
            </w:r>
            <w:r w:rsidR="0029454A" w:rsidRPr="005965DD">
              <w:rPr>
                <w:rFonts w:ascii="Paton Bold" w:hAnsi="Paton Bold" w:cs="Arial"/>
                <w:b/>
                <w:sz w:val="24"/>
                <w:szCs w:val="24"/>
              </w:rPr>
              <w:t xml:space="preserve"> 77.671,50</w:t>
            </w:r>
          </w:p>
        </w:tc>
      </w:tr>
      <w:tr w:rsidR="007D44CB" w:rsidRPr="005965DD" w:rsidTr="007D44CB">
        <w:trPr>
          <w:trHeight w:val="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44CB" w:rsidRPr="005965DD" w:rsidRDefault="007D44CB" w:rsidP="00050ABB">
            <w:pPr>
              <w:pStyle w:val="PargrafodaLista"/>
              <w:rPr>
                <w:rFonts w:ascii="Paton Bold" w:hAnsi="Paton Bold" w:cs="Arial"/>
                <w:sz w:val="24"/>
                <w:szCs w:val="24"/>
              </w:rPr>
            </w:pPr>
            <w:r w:rsidRPr="005965DD">
              <w:rPr>
                <w:rFonts w:ascii="Paton Bold" w:hAnsi="Paton Bold" w:cs="Arial"/>
                <w:b/>
                <w:sz w:val="24"/>
                <w:szCs w:val="24"/>
              </w:rPr>
              <w:t xml:space="preserve">   </w:t>
            </w:r>
          </w:p>
        </w:tc>
      </w:tr>
      <w:bookmarkEnd w:id="0"/>
    </w:tbl>
    <w:p w:rsidR="007D44CB" w:rsidRPr="005965DD" w:rsidRDefault="007D44CB" w:rsidP="007D44CB">
      <w:pPr>
        <w:pStyle w:val="Ttulo2"/>
        <w:spacing w:before="0"/>
        <w:ind w:left="502"/>
        <w:rPr>
          <w:rFonts w:ascii="Paton Bold" w:hAnsi="Paton Bold" w:cs="Arial"/>
          <w:szCs w:val="24"/>
        </w:rPr>
      </w:pPr>
    </w:p>
    <w:sectPr w:rsidR="007D44CB" w:rsidRPr="005965DD" w:rsidSect="00A973E7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to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4CB"/>
    <w:rsid w:val="0029454A"/>
    <w:rsid w:val="002B16FD"/>
    <w:rsid w:val="004E4796"/>
    <w:rsid w:val="005965DD"/>
    <w:rsid w:val="00691DE0"/>
    <w:rsid w:val="006E6A38"/>
    <w:rsid w:val="00760E6F"/>
    <w:rsid w:val="007D44CB"/>
    <w:rsid w:val="00806BEB"/>
    <w:rsid w:val="00955E13"/>
    <w:rsid w:val="00A02ED4"/>
    <w:rsid w:val="00A973E7"/>
    <w:rsid w:val="00B241E5"/>
    <w:rsid w:val="00BA763E"/>
    <w:rsid w:val="00CE7226"/>
    <w:rsid w:val="00E409AD"/>
    <w:rsid w:val="00F446C5"/>
    <w:rsid w:val="00F8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19A77-543F-412E-91B8-41CA359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4CB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D44CB"/>
    <w:pPr>
      <w:keepNext/>
      <w:keepLines/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7D44CB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rgrafodaLista">
    <w:name w:val="List Paragraph"/>
    <w:basedOn w:val="Normal"/>
    <w:uiPriority w:val="34"/>
    <w:qFormat/>
    <w:rsid w:val="007D44CB"/>
    <w:pPr>
      <w:ind w:left="720"/>
      <w:contextualSpacing/>
    </w:pPr>
  </w:style>
  <w:style w:type="table" w:styleId="Tabelacomgrade">
    <w:name w:val="Table Grid"/>
    <w:basedOn w:val="Tabelanormal"/>
    <w:uiPriority w:val="59"/>
    <w:rsid w:val="007D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AIRES MASCARENHAS</dc:creator>
  <cp:lastModifiedBy>JAQUELINE AIRES MASCARENHAS</cp:lastModifiedBy>
  <cp:revision>20</cp:revision>
  <dcterms:created xsi:type="dcterms:W3CDTF">2021-06-29T13:14:00Z</dcterms:created>
  <dcterms:modified xsi:type="dcterms:W3CDTF">2021-08-09T13:32:00Z</dcterms:modified>
</cp:coreProperties>
</file>